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B72A" w14:textId="77777777" w:rsidR="003B42D8" w:rsidRDefault="00521DD8"/>
    <w:p w14:paraId="4695BE4B" w14:textId="77777777" w:rsidR="00C4004E" w:rsidRDefault="00C4004E"/>
    <w:p w14:paraId="79B21CA2" w14:textId="77777777" w:rsidR="00C4004E" w:rsidRDefault="00C4004E"/>
    <w:p w14:paraId="41016771" w14:textId="77777777" w:rsidR="00C4004E" w:rsidRDefault="00C4004E"/>
    <w:p w14:paraId="6DEA25CD" w14:textId="77777777" w:rsidR="00C4004E" w:rsidRDefault="00C4004E"/>
    <w:p w14:paraId="4AB91BD0" w14:textId="086C1BF9" w:rsidR="00C4004E" w:rsidRDefault="00777B73" w:rsidP="00C4004E">
      <w:pPr>
        <w:jc w:val="center"/>
      </w:pPr>
      <w:r>
        <w:rPr>
          <w:noProof/>
        </w:rPr>
        <w:drawing>
          <wp:inline distT="0" distB="0" distL="0" distR="0" wp14:anchorId="3679D136" wp14:editId="7A5BCF78">
            <wp:extent cx="5467584" cy="60325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399" t="30487" r="37425" b="16206"/>
                    <a:stretch/>
                  </pic:blipFill>
                  <pic:spPr bwMode="auto">
                    <a:xfrm>
                      <a:off x="0" y="0"/>
                      <a:ext cx="5497896" cy="6065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CDB98" w14:textId="77777777" w:rsidR="00C4004E" w:rsidRDefault="00C4004E" w:rsidP="00C4004E">
      <w:pPr>
        <w:jc w:val="center"/>
      </w:pPr>
    </w:p>
    <w:p w14:paraId="7D3138AC" w14:textId="77777777" w:rsidR="00C4004E" w:rsidRDefault="00C4004E" w:rsidP="00C4004E">
      <w:pPr>
        <w:jc w:val="center"/>
      </w:pPr>
    </w:p>
    <w:p w14:paraId="6458123F" w14:textId="77777777" w:rsidR="00C4004E" w:rsidRDefault="00C4004E" w:rsidP="00C4004E">
      <w:pPr>
        <w:jc w:val="center"/>
      </w:pPr>
    </w:p>
    <w:p w14:paraId="21C0ED28" w14:textId="77777777" w:rsidR="00C4004E" w:rsidRDefault="00C4004E" w:rsidP="00C4004E">
      <w:pPr>
        <w:jc w:val="center"/>
      </w:pPr>
    </w:p>
    <w:p w14:paraId="0156CB16" w14:textId="77777777" w:rsidR="00C4004E" w:rsidRDefault="00C4004E" w:rsidP="00C4004E">
      <w:pPr>
        <w:jc w:val="center"/>
      </w:pPr>
    </w:p>
    <w:p w14:paraId="79B9BD44" w14:textId="77777777" w:rsidR="00C4004E" w:rsidRDefault="00C4004E" w:rsidP="00C4004E">
      <w:pPr>
        <w:jc w:val="center"/>
      </w:pPr>
    </w:p>
    <w:p w14:paraId="659ED556" w14:textId="77777777" w:rsidR="00C4004E" w:rsidRDefault="00C4004E" w:rsidP="00C4004E">
      <w:pPr>
        <w:jc w:val="center"/>
      </w:pPr>
    </w:p>
    <w:p w14:paraId="196B1E62" w14:textId="6F49439C" w:rsidR="00C4004E" w:rsidRPr="00BC1B51" w:rsidRDefault="00C4004E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DD393B">
        <w:rPr>
          <w:rFonts w:ascii="Arial" w:hAnsi="Arial" w:cs="Arial"/>
          <w:b/>
          <w:bCs/>
          <w:sz w:val="44"/>
          <w:lang w:val="es-ES"/>
        </w:rPr>
        <w:t xml:space="preserve">I </w:t>
      </w:r>
      <w:r w:rsidR="005A4C74">
        <w:rPr>
          <w:rFonts w:ascii="Arial" w:hAnsi="Arial" w:cs="Arial"/>
          <w:b/>
          <w:bCs/>
          <w:sz w:val="44"/>
          <w:lang w:val="es-ES"/>
        </w:rPr>
        <w:t>Se</w:t>
      </w:r>
      <w:r w:rsidR="00DD393B">
        <w:rPr>
          <w:rFonts w:ascii="Arial" w:hAnsi="Arial" w:cs="Arial"/>
          <w:b/>
          <w:bCs/>
          <w:sz w:val="44"/>
          <w:lang w:val="es-ES"/>
        </w:rPr>
        <w:t>mestre año</w:t>
      </w:r>
      <w:r w:rsidR="00EC550A">
        <w:rPr>
          <w:rFonts w:ascii="Arial" w:hAnsi="Arial" w:cs="Arial"/>
          <w:b/>
          <w:bCs/>
          <w:sz w:val="44"/>
          <w:lang w:val="es-ES"/>
        </w:rPr>
        <w:t xml:space="preserve"> 2022</w:t>
      </w:r>
    </w:p>
    <w:p w14:paraId="3D795CC9" w14:textId="77777777" w:rsidR="00C4004E" w:rsidRPr="00BC1B51" w:rsidRDefault="00C4004E" w:rsidP="00C4004E">
      <w:pPr>
        <w:jc w:val="center"/>
        <w:rPr>
          <w:lang w:val="es-NI"/>
        </w:rPr>
      </w:pPr>
    </w:p>
    <w:p w14:paraId="73E953EC" w14:textId="468ECB21" w:rsidR="00C4004E" w:rsidRPr="00BC1B51" w:rsidRDefault="00BC1B51" w:rsidP="00C4004E">
      <w:pPr>
        <w:jc w:val="center"/>
        <w:rPr>
          <w:b/>
          <w:sz w:val="40"/>
          <w:lang w:val="es-NI"/>
        </w:rPr>
      </w:pPr>
      <w:r w:rsidRPr="00BC1B51">
        <w:rPr>
          <w:b/>
          <w:sz w:val="40"/>
          <w:lang w:val="es-NI"/>
        </w:rPr>
        <w:t xml:space="preserve">Mes de </w:t>
      </w:r>
      <w:r w:rsidR="003F6400">
        <w:rPr>
          <w:b/>
          <w:sz w:val="40"/>
          <w:lang w:val="es-NI"/>
        </w:rPr>
        <w:t>marzo</w:t>
      </w:r>
    </w:p>
    <w:p w14:paraId="59457AD2" w14:textId="77777777" w:rsidR="00C4004E" w:rsidRPr="00EC550A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3A9262F2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Pr="00EC550A" w:rsidRDefault="00C4004E" w:rsidP="00C4004E">
      <w:pPr>
        <w:jc w:val="center"/>
        <w:rPr>
          <w:lang w:val="es-NI"/>
        </w:rPr>
      </w:pPr>
    </w:p>
    <w:p w14:paraId="787D4612" w14:textId="77777777" w:rsidR="00C4004E" w:rsidRPr="00EC550A" w:rsidRDefault="00C4004E" w:rsidP="00C4004E">
      <w:pPr>
        <w:jc w:val="center"/>
        <w:rPr>
          <w:lang w:val="es-NI"/>
        </w:rPr>
      </w:pPr>
    </w:p>
    <w:p w14:paraId="78F608E9" w14:textId="77777777" w:rsidR="00C4004E" w:rsidRPr="00EC550A" w:rsidRDefault="00C4004E" w:rsidP="00C4004E">
      <w:pPr>
        <w:jc w:val="center"/>
        <w:rPr>
          <w:lang w:val="es-NI"/>
        </w:rPr>
      </w:pPr>
    </w:p>
    <w:p w14:paraId="11C0D3E6" w14:textId="77777777" w:rsidR="00C4004E" w:rsidRPr="00EC550A" w:rsidRDefault="00C4004E" w:rsidP="00C4004E">
      <w:pPr>
        <w:jc w:val="center"/>
        <w:rPr>
          <w:lang w:val="es-NI"/>
        </w:rPr>
      </w:pPr>
    </w:p>
    <w:p w14:paraId="2D8DDEC5" w14:textId="77777777" w:rsidR="00C4004E" w:rsidRPr="00EC550A" w:rsidRDefault="00C4004E" w:rsidP="00C4004E">
      <w:pPr>
        <w:jc w:val="center"/>
        <w:rPr>
          <w:lang w:val="es-NI"/>
        </w:rPr>
      </w:pPr>
    </w:p>
    <w:p w14:paraId="36A7F898" w14:textId="77777777" w:rsidR="00C4004E" w:rsidRPr="00EC550A" w:rsidRDefault="00C4004E" w:rsidP="00C4004E">
      <w:pPr>
        <w:jc w:val="center"/>
        <w:rPr>
          <w:lang w:val="es-NI"/>
        </w:rPr>
      </w:pPr>
    </w:p>
    <w:p w14:paraId="64F8AE91" w14:textId="77777777" w:rsidR="00C4004E" w:rsidRPr="00EC550A" w:rsidRDefault="00C4004E" w:rsidP="00C4004E">
      <w:pPr>
        <w:jc w:val="center"/>
        <w:rPr>
          <w:lang w:val="es-NI"/>
        </w:rPr>
      </w:pPr>
    </w:p>
    <w:p w14:paraId="334DD83A" w14:textId="77777777" w:rsidR="00F33283" w:rsidRPr="00F33283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epidemia de COVID-19 en Nicaragua</w:t>
      </w:r>
    </w:p>
    <w:p w14:paraId="4C6D03F5" w14:textId="2007C0B8" w:rsidR="00F33283" w:rsidRPr="00F33283" w:rsidRDefault="00F33283" w:rsidP="00F33283">
      <w:pPr>
        <w:rPr>
          <w:lang w:val="es-NI"/>
        </w:rPr>
      </w:pPr>
    </w:p>
    <w:p w14:paraId="0D3DB482" w14:textId="2CD707CC" w:rsidR="00C4004E" w:rsidRPr="00F33283" w:rsidRDefault="00777B73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7456" behindDoc="1" locked="0" layoutInCell="1" allowOverlap="1" wp14:anchorId="22583259" wp14:editId="1B0990E5">
            <wp:simplePos x="0" y="0"/>
            <wp:positionH relativeFrom="column">
              <wp:posOffset>-407035</wp:posOffset>
            </wp:positionH>
            <wp:positionV relativeFrom="paragraph">
              <wp:posOffset>526415</wp:posOffset>
            </wp:positionV>
            <wp:extent cx="7140847" cy="3298190"/>
            <wp:effectExtent l="0" t="0" r="3175" b="16510"/>
            <wp:wrapTight wrapText="bothSides">
              <wp:wrapPolygon edited="0">
                <wp:start x="0" y="0"/>
                <wp:lineTo x="0" y="21583"/>
                <wp:lineTo x="21552" y="21583"/>
                <wp:lineTo x="21552" y="0"/>
                <wp:lineTo x="0" y="0"/>
              </wp:wrapPolygon>
            </wp:wrapTight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14:paraId="1342A54A" w14:textId="58616E73" w:rsidR="006B0CCB" w:rsidRPr="00EC550A" w:rsidRDefault="006B0CCB" w:rsidP="00C4004E">
      <w:pPr>
        <w:jc w:val="center"/>
        <w:rPr>
          <w:lang w:val="es-NI"/>
        </w:rPr>
      </w:pPr>
    </w:p>
    <w:p w14:paraId="41ED8E04" w14:textId="7639898F" w:rsidR="00171398" w:rsidRPr="003B50D3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Ya cursando las 13 Semanas epidemiológicas del año</w:t>
      </w:r>
      <w:r w:rsidRPr="003B50D3">
        <w:rPr>
          <w:rFonts w:ascii="Arial" w:hAnsi="Arial" w:cs="Arial"/>
          <w:sz w:val="24"/>
          <w:lang w:val="es-NI"/>
        </w:rPr>
        <w:t xml:space="preserve"> 202</w:t>
      </w:r>
      <w:r>
        <w:rPr>
          <w:rFonts w:ascii="Arial" w:hAnsi="Arial" w:cs="Arial"/>
          <w:sz w:val="24"/>
          <w:lang w:val="es-NI"/>
        </w:rPr>
        <w:t>2, tercer</w:t>
      </w:r>
      <w:r w:rsidRPr="003B50D3">
        <w:rPr>
          <w:rFonts w:ascii="Arial" w:hAnsi="Arial" w:cs="Arial"/>
          <w:sz w:val="24"/>
          <w:lang w:val="es-NI"/>
        </w:rPr>
        <w:t xml:space="preserve"> añ</w:t>
      </w:r>
      <w:r>
        <w:rPr>
          <w:rFonts w:ascii="Arial" w:hAnsi="Arial" w:cs="Arial"/>
          <w:sz w:val="24"/>
          <w:lang w:val="es-NI"/>
        </w:rPr>
        <w:t>o de la pandemia inicia con alta</w:t>
      </w:r>
      <w:r w:rsidRPr="003B50D3">
        <w:rPr>
          <w:rFonts w:ascii="Arial" w:hAnsi="Arial" w:cs="Arial"/>
          <w:sz w:val="24"/>
          <w:lang w:val="es-NI"/>
        </w:rPr>
        <w:t xml:space="preserve"> transmisión viral y control de la situación epidemiológica. </w:t>
      </w:r>
    </w:p>
    <w:p w14:paraId="516DFCA1" w14:textId="77777777" w:rsidR="00171398" w:rsidRPr="003B50D3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Al periodo no hemos tenido más fallecidos por COVID</w:t>
      </w:r>
    </w:p>
    <w:p w14:paraId="038189C7" w14:textId="36D530C3" w:rsidR="00171398" w:rsidRPr="003B50D3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3B50D3">
        <w:rPr>
          <w:rFonts w:ascii="Arial" w:hAnsi="Arial" w:cs="Arial"/>
          <w:sz w:val="24"/>
          <w:lang w:val="es-MX"/>
        </w:rPr>
        <w:t>E</w:t>
      </w:r>
      <w:r>
        <w:rPr>
          <w:rFonts w:ascii="Arial" w:hAnsi="Arial" w:cs="Arial"/>
          <w:sz w:val="24"/>
          <w:lang w:val="es-MX"/>
        </w:rPr>
        <w:t>l comportamiento en las primeras 13</w:t>
      </w:r>
      <w:r w:rsidRPr="003B50D3">
        <w:rPr>
          <w:rFonts w:ascii="Arial" w:hAnsi="Arial" w:cs="Arial"/>
          <w:sz w:val="24"/>
          <w:lang w:val="es-MX"/>
        </w:rPr>
        <w:t xml:space="preserve"> semanas </w:t>
      </w:r>
      <w:r>
        <w:rPr>
          <w:rFonts w:ascii="Arial" w:hAnsi="Arial" w:cs="Arial"/>
          <w:sz w:val="24"/>
          <w:lang w:val="es-MX"/>
        </w:rPr>
        <w:t xml:space="preserve">hemos tenido un pequeño </w:t>
      </w:r>
      <w:r w:rsidRPr="003B50D3">
        <w:rPr>
          <w:rFonts w:ascii="Arial" w:hAnsi="Arial" w:cs="Arial"/>
          <w:sz w:val="24"/>
          <w:lang w:val="es-MX"/>
        </w:rPr>
        <w:t>ascenso de casos</w:t>
      </w:r>
      <w:r>
        <w:rPr>
          <w:rFonts w:ascii="Arial" w:hAnsi="Arial" w:cs="Arial"/>
          <w:sz w:val="24"/>
          <w:lang w:val="es-MX"/>
        </w:rPr>
        <w:t xml:space="preserve">, sin embargo, presentó un incremento el doble </w:t>
      </w:r>
      <w:r w:rsidRPr="003B50D3">
        <w:rPr>
          <w:rFonts w:ascii="Arial" w:hAnsi="Arial" w:cs="Arial"/>
          <w:sz w:val="24"/>
          <w:lang w:val="es-MX"/>
        </w:rPr>
        <w:t>de casos al comp</w:t>
      </w:r>
      <w:r>
        <w:rPr>
          <w:rFonts w:ascii="Arial" w:hAnsi="Arial" w:cs="Arial"/>
          <w:sz w:val="24"/>
          <w:lang w:val="es-MX"/>
        </w:rPr>
        <w:t>ararlo con la curva del año 2021</w:t>
      </w:r>
      <w:r w:rsidRPr="003B50D3">
        <w:rPr>
          <w:rFonts w:ascii="Arial" w:hAnsi="Arial" w:cs="Arial"/>
          <w:sz w:val="24"/>
          <w:lang w:val="es-MX"/>
        </w:rPr>
        <w:t>.</w:t>
      </w:r>
    </w:p>
    <w:p w14:paraId="1B8F503E" w14:textId="167AB5E9" w:rsidR="00171398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MX"/>
        </w:rPr>
      </w:pPr>
      <w:r w:rsidRPr="003B50D3">
        <w:rPr>
          <w:rFonts w:ascii="Arial" w:hAnsi="Arial" w:cs="Arial"/>
          <w:sz w:val="24"/>
          <w:lang w:val="es-MX"/>
        </w:rPr>
        <w:t xml:space="preserve">En general se tuvo una positividad de detección del coronavirus en un </w:t>
      </w:r>
      <w:r>
        <w:rPr>
          <w:rFonts w:ascii="Arial" w:hAnsi="Arial" w:cs="Arial"/>
          <w:sz w:val="24"/>
          <w:lang w:val="es-MX"/>
        </w:rPr>
        <w:t>1.4</w:t>
      </w:r>
      <w:r w:rsidRPr="003B50D3">
        <w:rPr>
          <w:rFonts w:ascii="Arial" w:hAnsi="Arial" w:cs="Arial"/>
          <w:sz w:val="24"/>
          <w:lang w:val="es-MX"/>
        </w:rPr>
        <w:t>%, recuperad</w:t>
      </w:r>
      <w:r>
        <w:rPr>
          <w:rFonts w:ascii="Arial" w:hAnsi="Arial" w:cs="Arial"/>
          <w:sz w:val="24"/>
          <w:lang w:val="es-MX"/>
        </w:rPr>
        <w:t>os del 100% y una letalidad de 0.01</w:t>
      </w:r>
      <w:r w:rsidRPr="003B50D3">
        <w:rPr>
          <w:rFonts w:ascii="Arial" w:hAnsi="Arial" w:cs="Arial"/>
          <w:sz w:val="24"/>
          <w:lang w:val="es-MX"/>
        </w:rPr>
        <w:t xml:space="preserve">. </w:t>
      </w:r>
    </w:p>
    <w:p w14:paraId="657C1E78" w14:textId="77777777" w:rsidR="00F33283" w:rsidRDefault="00F33283" w:rsidP="003B50D3">
      <w:pPr>
        <w:jc w:val="both"/>
        <w:rPr>
          <w:rFonts w:ascii="Arial" w:hAnsi="Arial" w:cs="Arial"/>
          <w:sz w:val="24"/>
          <w:lang w:val="es-MX"/>
        </w:rPr>
      </w:pPr>
    </w:p>
    <w:p w14:paraId="65A9C865" w14:textId="07C37133" w:rsidR="00F33283" w:rsidRDefault="003C022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inline distT="0" distB="0" distL="0" distR="0" wp14:anchorId="6FDA6513" wp14:editId="024674E0">
            <wp:extent cx="6585857" cy="3276600"/>
            <wp:effectExtent l="0" t="0" r="5715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777B73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3C724557" w14:textId="6FF78DAE" w:rsidR="00B66B09" w:rsidRDefault="00B66B09" w:rsidP="00777B73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mayor porcentaje de casos se presentó en los municipios de Jinotega, Pantasma, Wiwili, San Rafael,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>, La Concordia, estos son los que concentran la mayor población del departamento y por ende los que tienen mayor movilidad poblacional por diversas actividades de diversa índole como turismo religioso y de montaña.</w:t>
      </w:r>
    </w:p>
    <w:p w14:paraId="22B41574" w14:textId="5DF77B93" w:rsidR="00592509" w:rsidRDefault="00592509" w:rsidP="00777B73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BEE6FC7" w14:textId="77777777" w:rsidR="00F610A7" w:rsidRDefault="00F610A7" w:rsidP="00777B73">
      <w:pPr>
        <w:spacing w:line="360" w:lineRule="auto"/>
        <w:jc w:val="both"/>
        <w:rPr>
          <w:rFonts w:ascii="Arial" w:hAnsi="Arial" w:cs="Arial"/>
          <w:b/>
          <w:sz w:val="28"/>
          <w:lang w:val="es-NI"/>
        </w:rPr>
      </w:pPr>
      <w:r w:rsidRPr="00F2720A">
        <w:rPr>
          <w:rFonts w:ascii="Arial" w:hAnsi="Arial" w:cs="Arial"/>
          <w:b/>
          <w:sz w:val="28"/>
          <w:lang w:val="es-NI"/>
        </w:rPr>
        <w:t>Casos COVID-19 por grupos de edad y sexo</w:t>
      </w:r>
    </w:p>
    <w:p w14:paraId="7542F2C4" w14:textId="77777777" w:rsidR="00F610A7" w:rsidRDefault="00F610A7" w:rsidP="00777B73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255A4266" w14:textId="77777777" w:rsidR="00171398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En la distribución absoluta de los casos los grupos de edades más afectados </w:t>
      </w:r>
      <w:r>
        <w:rPr>
          <w:rFonts w:ascii="Arial" w:hAnsi="Arial" w:cs="Arial"/>
          <w:sz w:val="24"/>
          <w:lang w:val="es-NI"/>
        </w:rPr>
        <w:t xml:space="preserve">mayores de 20 años de edad, población económicamente activa, sin embargo </w:t>
      </w:r>
    </w:p>
    <w:p w14:paraId="12B1FDA7" w14:textId="77777777" w:rsidR="00171398" w:rsidRPr="00167561" w:rsidRDefault="00171398" w:rsidP="00171398">
      <w:pPr>
        <w:spacing w:line="360" w:lineRule="auto"/>
        <w:jc w:val="both"/>
        <w:rPr>
          <w:rFonts w:ascii="Arial" w:hAnsi="Arial" w:cs="Arial"/>
          <w:b/>
          <w:sz w:val="16"/>
          <w:lang w:val="es-NI"/>
        </w:rPr>
      </w:pPr>
    </w:p>
    <w:p w14:paraId="515CA4CB" w14:textId="77777777" w:rsidR="00171398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167561">
        <w:rPr>
          <w:rFonts w:ascii="Arial" w:hAnsi="Arial" w:cs="Arial"/>
          <w:sz w:val="24"/>
          <w:lang w:val="es-NI"/>
        </w:rPr>
        <w:t>COVID-19 Casos por Grupos de Edad</w:t>
      </w:r>
    </w:p>
    <w:p w14:paraId="6A2AD144" w14:textId="77777777" w:rsidR="00171398" w:rsidRPr="00167561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07AB0F86" w14:textId="77777777" w:rsidR="00171398" w:rsidRPr="00295E0B" w:rsidRDefault="00171398" w:rsidP="00171398">
      <w:pPr>
        <w:tabs>
          <w:tab w:val="left" w:pos="2590"/>
        </w:tabs>
        <w:spacing w:line="360" w:lineRule="auto"/>
        <w:jc w:val="both"/>
        <w:rPr>
          <w:noProof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en tasas por grupos de edades se observa mayor riesgo en los grupos de edades mayores de </w:t>
      </w:r>
      <w:r>
        <w:rPr>
          <w:rFonts w:ascii="Arial" w:hAnsi="Arial" w:cs="Arial"/>
          <w:sz w:val="24"/>
          <w:lang w:val="es-NI"/>
        </w:rPr>
        <w:t>2</w:t>
      </w:r>
      <w:r w:rsidRPr="0097075D">
        <w:rPr>
          <w:rFonts w:ascii="Arial" w:hAnsi="Arial" w:cs="Arial"/>
          <w:sz w:val="24"/>
          <w:lang w:val="es-NI"/>
        </w:rPr>
        <w:t>0 años</w:t>
      </w:r>
      <w:r>
        <w:rPr>
          <w:rFonts w:ascii="Arial" w:hAnsi="Arial" w:cs="Arial"/>
          <w:sz w:val="24"/>
          <w:lang w:val="es-NI"/>
        </w:rPr>
        <w:t>,</w:t>
      </w:r>
      <w:r w:rsidRPr="0097075D">
        <w:rPr>
          <w:rFonts w:ascii="Arial" w:hAnsi="Arial" w:cs="Arial"/>
          <w:sz w:val="24"/>
          <w:lang w:val="es-NI"/>
        </w:rPr>
        <w:t xml:space="preserve"> lo cual se asoció a factores de riesgo para desarrollar cuadros graves de la enfermedad</w:t>
      </w:r>
      <w:r>
        <w:rPr>
          <w:rFonts w:ascii="Arial" w:hAnsi="Arial" w:cs="Arial"/>
          <w:sz w:val="24"/>
          <w:lang w:val="es-NI"/>
        </w:rPr>
        <w:t>.</w:t>
      </w:r>
    </w:p>
    <w:p w14:paraId="487F37C9" w14:textId="77777777" w:rsidR="00171398" w:rsidRDefault="00171398" w:rsidP="00171398">
      <w:pPr>
        <w:rPr>
          <w:lang w:val="es-NI"/>
        </w:rPr>
      </w:pPr>
    </w:p>
    <w:p w14:paraId="0F7667CB" w14:textId="3204165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7DF86C1A" w14:textId="6C7C9C4E" w:rsidR="001531A1" w:rsidRDefault="001531A1" w:rsidP="00F610A7">
      <w:pPr>
        <w:rPr>
          <w:lang w:val="es-NI"/>
        </w:rPr>
      </w:pPr>
    </w:p>
    <w:p w14:paraId="0385423E" w14:textId="2A4B04BD" w:rsidR="002250BC" w:rsidRDefault="002250BC" w:rsidP="00F610A7">
      <w:pPr>
        <w:rPr>
          <w:lang w:val="es-NI"/>
        </w:rPr>
      </w:pPr>
    </w:p>
    <w:p w14:paraId="1B0193B0" w14:textId="268B964A" w:rsidR="002250BC" w:rsidRDefault="002250BC" w:rsidP="00F610A7">
      <w:pPr>
        <w:rPr>
          <w:lang w:val="es-NI"/>
        </w:rPr>
      </w:pPr>
    </w:p>
    <w:p w14:paraId="750FE195" w14:textId="4CFF31C5" w:rsidR="00475CB7" w:rsidRPr="00475CB7" w:rsidRDefault="003C0222" w:rsidP="00475CB7">
      <w:pPr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4384" behindDoc="1" locked="0" layoutInCell="1" allowOverlap="1" wp14:anchorId="075FFFA7" wp14:editId="2FCFCA10">
            <wp:simplePos x="0" y="0"/>
            <wp:positionH relativeFrom="column">
              <wp:posOffset>694690</wp:posOffset>
            </wp:positionH>
            <wp:positionV relativeFrom="paragraph">
              <wp:posOffset>0</wp:posOffset>
            </wp:positionV>
            <wp:extent cx="5387340" cy="3983355"/>
            <wp:effectExtent l="0" t="0" r="3810" b="17145"/>
            <wp:wrapTight wrapText="bothSides">
              <wp:wrapPolygon edited="0">
                <wp:start x="0" y="0"/>
                <wp:lineTo x="0" y="21590"/>
                <wp:lineTo x="21539" y="21590"/>
                <wp:lineTo x="21539" y="0"/>
                <wp:lineTo x="0" y="0"/>
              </wp:wrapPolygon>
            </wp:wrapTight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80FE3" w14:textId="35CBFACD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A7123E3" w14:textId="6E9262EE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54EB391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35EBBE9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DF8A29A" w14:textId="0017CC99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B078E76" w14:textId="6D046445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AB2A8C1" w14:textId="74F97164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31D41F8" w14:textId="5DF82244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CA1491B" w14:textId="4B051F8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A7D09A2" w14:textId="0E0FF0ED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CD62D3E" w14:textId="5422FFF9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F31295D" w14:textId="31BB2B53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3162761B" w14:textId="321B7132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354AD3E" w14:textId="19B123C6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2C36726" w14:textId="2E32CE98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CC95DC5" w14:textId="1984D13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DAB096F" w14:textId="4E5FF12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9B6613F" w14:textId="7879EF7B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40193C9" w14:textId="78CE0440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DF72D54" w14:textId="772FACBC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B3DA9F4" w14:textId="2389991B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3DFB4186" w14:textId="51B41633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lastRenderedPageBreak/>
        <w:drawing>
          <wp:anchor distT="0" distB="0" distL="114300" distR="114300" simplePos="0" relativeHeight="251665408" behindDoc="0" locked="0" layoutInCell="1" allowOverlap="1" wp14:anchorId="12B0E769" wp14:editId="723C5B14">
            <wp:simplePos x="0" y="0"/>
            <wp:positionH relativeFrom="column">
              <wp:posOffset>694871</wp:posOffset>
            </wp:positionH>
            <wp:positionV relativeFrom="paragraph">
              <wp:posOffset>101782</wp:posOffset>
            </wp:positionV>
            <wp:extent cx="5387975" cy="4005580"/>
            <wp:effectExtent l="0" t="0" r="3175" b="13970"/>
            <wp:wrapSquare wrapText="bothSides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F889E" w14:textId="5B5D0B55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7A4F02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5295239" w14:textId="5D73D280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FDF32CF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B431F28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2384D18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E7D738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C5462C3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C1BD5E7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661B17F0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1A7F359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8DFEB02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25440F8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234A761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074642D0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257CB2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B0A1361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8F01D9D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1D18EB1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5CAAFA65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4CE3CA6A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9542F2A" w14:textId="77777777" w:rsidR="003C0222" w:rsidRDefault="003C0222" w:rsidP="00F610A7">
      <w:pPr>
        <w:jc w:val="both"/>
        <w:rPr>
          <w:rFonts w:ascii="Arial" w:hAnsi="Arial" w:cs="Arial"/>
          <w:sz w:val="24"/>
          <w:lang w:val="es-NI"/>
        </w:rPr>
      </w:pPr>
    </w:p>
    <w:p w14:paraId="75D83C63" w14:textId="59D91DAC" w:rsidR="00F610A7" w:rsidRDefault="00F610A7" w:rsidP="00777B73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</w:t>
      </w:r>
      <w:r w:rsidRPr="0097075D">
        <w:rPr>
          <w:rFonts w:ascii="Arial" w:hAnsi="Arial" w:cs="Arial"/>
          <w:sz w:val="24"/>
          <w:lang w:val="es-NI"/>
        </w:rPr>
        <w:t>ntre los factores de riesgo</w:t>
      </w:r>
      <w:r>
        <w:rPr>
          <w:rFonts w:ascii="Arial" w:hAnsi="Arial" w:cs="Arial"/>
          <w:sz w:val="24"/>
          <w:lang w:val="es-NI"/>
        </w:rPr>
        <w:t xml:space="preserve"> </w:t>
      </w:r>
      <w:r w:rsidRPr="0097075D">
        <w:rPr>
          <w:rFonts w:ascii="Arial" w:hAnsi="Arial" w:cs="Arial"/>
          <w:sz w:val="24"/>
          <w:lang w:val="es-NI"/>
        </w:rPr>
        <w:t xml:space="preserve">que más frecuentemente se asociaron fueron las </w:t>
      </w:r>
      <w:proofErr w:type="spellStart"/>
      <w:r w:rsidRPr="0097075D">
        <w:rPr>
          <w:rFonts w:ascii="Arial" w:hAnsi="Arial" w:cs="Arial"/>
          <w:sz w:val="24"/>
          <w:lang w:val="es-NI"/>
        </w:rPr>
        <w:t>co-morbilidades</w:t>
      </w:r>
      <w:proofErr w:type="spellEnd"/>
      <w:r w:rsidRPr="0097075D">
        <w:rPr>
          <w:rFonts w:ascii="Arial" w:hAnsi="Arial" w:cs="Arial"/>
          <w:sz w:val="24"/>
          <w:lang w:val="es-NI"/>
        </w:rPr>
        <w:t xml:space="preserve"> con enfermedades crónicas no transmisibles, cáncer, enfermedad renal crónica y obesidad.</w:t>
      </w:r>
    </w:p>
    <w:p w14:paraId="02417BDF" w14:textId="6A03947B" w:rsidR="0024730F" w:rsidRDefault="0024730F" w:rsidP="00F610A7">
      <w:pPr>
        <w:jc w:val="center"/>
        <w:rPr>
          <w:noProof/>
          <w:lang w:val="es-NI" w:eastAsia="es-NI"/>
        </w:rPr>
      </w:pPr>
    </w:p>
    <w:p w14:paraId="32CCC5C5" w14:textId="5620878A" w:rsidR="0024730F" w:rsidRDefault="003C0222" w:rsidP="00F610A7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anchor distT="0" distB="0" distL="114300" distR="114300" simplePos="0" relativeHeight="251666432" behindDoc="1" locked="0" layoutInCell="1" allowOverlap="1" wp14:anchorId="5B23E418" wp14:editId="132C60F4">
            <wp:simplePos x="0" y="0"/>
            <wp:positionH relativeFrom="column">
              <wp:posOffset>597444</wp:posOffset>
            </wp:positionH>
            <wp:positionV relativeFrom="paragraph">
              <wp:posOffset>135345</wp:posOffset>
            </wp:positionV>
            <wp:extent cx="4550229" cy="3069771"/>
            <wp:effectExtent l="0" t="0" r="3175" b="16510"/>
            <wp:wrapTight wrapText="bothSides">
              <wp:wrapPolygon edited="0">
                <wp:start x="0" y="0"/>
                <wp:lineTo x="0" y="21582"/>
                <wp:lineTo x="21525" y="21582"/>
                <wp:lineTo x="21525" y="0"/>
                <wp:lineTo x="0" y="0"/>
              </wp:wrapPolygon>
            </wp:wrapTight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45CBBC02" w14:textId="13C70BE8" w:rsidR="00F610A7" w:rsidRDefault="00F610A7" w:rsidP="00F610A7">
      <w:pPr>
        <w:rPr>
          <w:lang w:val="es-NI"/>
        </w:rPr>
      </w:pPr>
    </w:p>
    <w:p w14:paraId="34D35824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4F292FD6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470E9867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F289AED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F5A44E9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3905D2B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03A654C9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2B422EA1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5E4627B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FC2DAEF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09BF4C50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35374868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7CCA88B5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66025CCD" w14:textId="77777777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17D9FC0A" w14:textId="37E802DF" w:rsidR="0024730F" w:rsidRDefault="0024730F" w:rsidP="00F610A7">
      <w:pPr>
        <w:jc w:val="both"/>
        <w:rPr>
          <w:rFonts w:ascii="Arial" w:hAnsi="Arial" w:cs="Arial"/>
          <w:sz w:val="24"/>
          <w:lang w:val="es-NI"/>
        </w:rPr>
      </w:pPr>
    </w:p>
    <w:p w14:paraId="5AA0FD44" w14:textId="77777777" w:rsidR="00475CB7" w:rsidRDefault="00475CB7" w:rsidP="00F610A7">
      <w:pPr>
        <w:jc w:val="both"/>
        <w:rPr>
          <w:rFonts w:ascii="Arial" w:hAnsi="Arial" w:cs="Arial"/>
          <w:sz w:val="24"/>
          <w:lang w:val="es-NI"/>
        </w:rPr>
      </w:pPr>
    </w:p>
    <w:p w14:paraId="38DDEA33" w14:textId="3E197F9F" w:rsidR="00171398" w:rsidRDefault="00171398" w:rsidP="00171398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el presente periodo el sexo más afectado fue el femenino</w:t>
      </w:r>
      <w:r w:rsidRPr="0001317B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con un 60.71%.</w:t>
      </w:r>
    </w:p>
    <w:p w14:paraId="09AFE8C9" w14:textId="6196B4B0" w:rsidR="0024730F" w:rsidRDefault="0024730F" w:rsidP="00F610A7">
      <w:pPr>
        <w:jc w:val="both"/>
        <w:rPr>
          <w:rFonts w:ascii="Arial" w:hAnsi="Arial" w:cs="Arial"/>
          <w:b/>
          <w:sz w:val="28"/>
          <w:lang w:val="es-NI"/>
        </w:rPr>
      </w:pPr>
    </w:p>
    <w:p w14:paraId="55E9DF30" w14:textId="27AD5A99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C0222" w:rsidRPr="003C0222" w14:paraId="3BC6BAA0" w14:textId="77777777" w:rsidTr="00777B73">
        <w:trPr>
          <w:trHeight w:val="315"/>
        </w:trPr>
        <w:tc>
          <w:tcPr>
            <w:tcW w:w="1581" w:type="dxa"/>
            <w:shd w:val="clear" w:color="000000" w:fill="F4B084"/>
            <w:noWrap/>
            <w:vAlign w:val="bottom"/>
            <w:hideMark/>
          </w:tcPr>
          <w:p w14:paraId="7BE6FFB9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 xml:space="preserve">Municipios 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67ED579D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1747022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1A2B073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7FBF6E9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6E01780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5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4965BB9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5ED99798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7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5C998DF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8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09E81E3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9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28DBE38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10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16B4405B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11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1C15B12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12</w:t>
            </w:r>
          </w:p>
        </w:tc>
        <w:tc>
          <w:tcPr>
            <w:tcW w:w="640" w:type="dxa"/>
            <w:shd w:val="clear" w:color="000000" w:fill="F4B084"/>
            <w:noWrap/>
            <w:vAlign w:val="bottom"/>
            <w:hideMark/>
          </w:tcPr>
          <w:p w14:paraId="0739498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13</w:t>
            </w:r>
          </w:p>
        </w:tc>
      </w:tr>
      <w:tr w:rsidR="003C0222" w:rsidRPr="003C0222" w14:paraId="14090883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51F26C42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2FFB8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D1B5A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331827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D66995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415B2D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F79D158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60F98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650B038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0850C7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B3C0CF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9C95FF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73DF5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14C37E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1968F021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3998459C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PANTASMA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1B3381B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37C33C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EDA6C0B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C6FE8CB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C4284E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F1142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9F7A5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24D81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82893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8D7499E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2FFA4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A070DF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16EC0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1BE624C4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9D0EEF0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WIWILI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6B5BEF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4B2A52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75E3DD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B37F4E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27D47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0DA54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3897CE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C89EFBB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BEA0C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62B46A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41D29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93838CE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E803C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761A1356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71D38A9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CUA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71393D8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51BA73F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EC1DA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3ACD5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3E345A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0F3545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F6293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98575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5B39B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CC2C3AD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D9B0A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5A79E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202F26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653BD350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6164B3D0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BOCAY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53303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56D9F4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840C7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9DFB28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D1022B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E4D01A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44B82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58DC18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A008C9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1D564B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A8436E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3A92C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B1DE73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520C7410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32695F4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AYAPAL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A538F1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A4B92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45FBA3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77716BD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B00CD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E8F56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1A9EA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E45FFCD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735B1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79CEA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F8D17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D88166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8D016EE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2B2437E3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2CD6E37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SRN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E0A1D1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0B689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B7D27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4117A1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D84B46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70A495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0AC214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684E9F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0FC44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E8B53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97C393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AC156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DBEC8A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16F4119F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780C00E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YALI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154A298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6EE5BF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14AD5CB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EF8961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A3369E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D7316B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3ABFE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E193F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BF6D67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78E0B1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F4B465E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5D7710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517A3CF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752FDA60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2C54B6F0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CONCORDIA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FAD52D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D0FDD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1A6B01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2BE48C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8FB061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12637C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1.3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2361AA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A8E78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1.3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C64F9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E7A31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568069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1.3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2D19DE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EA398F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2D03909F" w14:textId="77777777" w:rsidTr="00777B73">
        <w:trPr>
          <w:trHeight w:val="300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47D979E1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ALTO WANKI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D2580E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2CE3745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2B0B8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7A666CD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6699D4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CC2FF9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D4EF92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6F77D18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F86DF6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434680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9879B93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26837BC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32EFF44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sz w:val="18"/>
                <w:szCs w:val="18"/>
                <w:lang w:val="es-NI" w:eastAsia="es-NI"/>
              </w:rPr>
              <w:t>0.0</w:t>
            </w:r>
          </w:p>
        </w:tc>
      </w:tr>
      <w:tr w:rsidR="003C0222" w:rsidRPr="003C0222" w14:paraId="13E4D068" w14:textId="77777777" w:rsidTr="00777B73">
        <w:trPr>
          <w:trHeight w:val="315"/>
        </w:trPr>
        <w:tc>
          <w:tcPr>
            <w:tcW w:w="1581" w:type="dxa"/>
            <w:shd w:val="clear" w:color="auto" w:fill="auto"/>
            <w:noWrap/>
            <w:vAlign w:val="bottom"/>
            <w:hideMark/>
          </w:tcPr>
          <w:p w14:paraId="7CCFF116" w14:textId="77777777" w:rsidR="003C0222" w:rsidRPr="003C0222" w:rsidRDefault="003C0222" w:rsidP="003C0222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SILAIS JINOTEGA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060C437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B54492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B860D9E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0C53AB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0.3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9697F6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0.8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F4969DD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0E6EF5C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51D80A31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2.1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680BE26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0.4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2AF952C6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0.5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39E9491A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2.2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45A635C0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14:paraId="1468CF49" w14:textId="77777777" w:rsidR="003C0222" w:rsidRPr="003C0222" w:rsidRDefault="003C0222" w:rsidP="003C02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NI" w:eastAsia="es-NI"/>
              </w:rPr>
              <w:t>0.0</w:t>
            </w:r>
          </w:p>
        </w:tc>
      </w:tr>
    </w:tbl>
    <w:p w14:paraId="6B781DA0" w14:textId="031E608F" w:rsidR="00F610A7" w:rsidRDefault="00F610A7" w:rsidP="00F610A7">
      <w:pPr>
        <w:rPr>
          <w:lang w:val="es-NI"/>
        </w:rPr>
      </w:pP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5936A40F" w14:textId="5C92DE68" w:rsidR="00171398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Durante estas primeras 13 semanas epidemiológicas del año 2022,</w:t>
      </w:r>
      <w:r w:rsidRPr="009C3318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según las tasas de incidencia, </w:t>
      </w:r>
      <w:r w:rsidRPr="009C3318">
        <w:rPr>
          <w:rFonts w:ascii="Arial" w:hAnsi="Arial" w:cs="Arial"/>
          <w:sz w:val="24"/>
          <w:lang w:val="es-NI"/>
        </w:rPr>
        <w:t>los niveles de transmisión</w:t>
      </w:r>
      <w:r>
        <w:rPr>
          <w:rFonts w:ascii="Arial" w:hAnsi="Arial" w:cs="Arial"/>
          <w:sz w:val="24"/>
          <w:lang w:val="es-NI"/>
        </w:rPr>
        <w:t xml:space="preserve"> comunitaria</w:t>
      </w:r>
      <w:r w:rsidRPr="009C3318">
        <w:rPr>
          <w:rFonts w:ascii="Arial" w:hAnsi="Arial" w:cs="Arial"/>
          <w:sz w:val="24"/>
          <w:lang w:val="es-NI"/>
        </w:rPr>
        <w:t xml:space="preserve"> se mantuvieron en general en el nivel 1 y en algunos </w:t>
      </w:r>
      <w:r>
        <w:rPr>
          <w:rFonts w:ascii="Arial" w:hAnsi="Arial" w:cs="Arial"/>
          <w:sz w:val="24"/>
          <w:lang w:val="es-NI"/>
        </w:rPr>
        <w:t xml:space="preserve">municipios </w:t>
      </w:r>
      <w:r w:rsidRPr="009C3318">
        <w:rPr>
          <w:rFonts w:ascii="Arial" w:hAnsi="Arial" w:cs="Arial"/>
          <w:sz w:val="24"/>
          <w:lang w:val="es-NI"/>
        </w:rPr>
        <w:t>los niveles de transmisión fueron de casos esporádicos</w:t>
      </w:r>
      <w:r>
        <w:rPr>
          <w:rFonts w:ascii="Arial" w:hAnsi="Arial" w:cs="Arial"/>
          <w:sz w:val="24"/>
          <w:lang w:val="es-NI"/>
        </w:rPr>
        <w:t>.</w:t>
      </w:r>
    </w:p>
    <w:p w14:paraId="2040B742" w14:textId="77777777" w:rsidR="00171398" w:rsidRPr="00F610A7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</w:p>
    <w:p w14:paraId="6DC3105A" w14:textId="77777777" w:rsidR="00171398" w:rsidRPr="00F610A7" w:rsidRDefault="00171398" w:rsidP="00171398">
      <w:pPr>
        <w:spacing w:line="360" w:lineRule="auto"/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>Tasas de morbilidad y mortalidad de COVID-19 a nivel de SILAIS años 2020-2021</w:t>
      </w:r>
    </w:p>
    <w:p w14:paraId="6F57416E" w14:textId="77777777" w:rsidR="00171398" w:rsidRPr="00F2720A" w:rsidRDefault="00171398" w:rsidP="00171398">
      <w:pPr>
        <w:spacing w:line="36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0176192B" w14:textId="4972B026" w:rsidR="00171398" w:rsidRDefault="00171398" w:rsidP="00171398">
      <w:pPr>
        <w:spacing w:line="360" w:lineRule="auto"/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mortalidad</w:t>
      </w:r>
      <w:r>
        <w:rPr>
          <w:rFonts w:ascii="Arial" w:hAnsi="Arial" w:cs="Arial"/>
          <w:sz w:val="24"/>
          <w:lang w:val="es-NI"/>
        </w:rPr>
        <w:t xml:space="preserve"> de nuestro SILAIS en estas 13 semanas COVID-19 fue de 0</w:t>
      </w:r>
      <w:r w:rsidRPr="009044DC">
        <w:rPr>
          <w:rFonts w:ascii="Arial" w:hAnsi="Arial" w:cs="Arial"/>
          <w:sz w:val="24"/>
          <w:lang w:val="es-NI"/>
        </w:rPr>
        <w:t>.</w:t>
      </w:r>
      <w:r>
        <w:rPr>
          <w:rFonts w:ascii="Arial" w:hAnsi="Arial" w:cs="Arial"/>
          <w:sz w:val="24"/>
          <w:lang w:val="es-NI"/>
        </w:rPr>
        <w:t>01</w:t>
      </w:r>
      <w:r w:rsidRPr="009044DC">
        <w:rPr>
          <w:rFonts w:ascii="Arial" w:hAnsi="Arial" w:cs="Arial"/>
          <w:sz w:val="24"/>
          <w:lang w:val="es-NI"/>
        </w:rPr>
        <w:t xml:space="preserve">  </w:t>
      </w:r>
    </w:p>
    <w:p w14:paraId="2AB03202" w14:textId="3247C3C0" w:rsidR="00171398" w:rsidRDefault="00171398" w:rsidP="00171398">
      <w:pPr>
        <w:jc w:val="both"/>
        <w:rPr>
          <w:rFonts w:ascii="Arial" w:hAnsi="Arial" w:cs="Arial"/>
          <w:sz w:val="24"/>
          <w:lang w:val="es-NI"/>
        </w:rPr>
      </w:pPr>
      <w:r w:rsidRPr="009044DC">
        <w:rPr>
          <w:rFonts w:ascii="Arial" w:hAnsi="Arial" w:cs="Arial"/>
          <w:sz w:val="24"/>
          <w:lang w:val="es-NI"/>
        </w:rPr>
        <w:t>La tasa de mor</w:t>
      </w:r>
      <w:r>
        <w:rPr>
          <w:rFonts w:ascii="Arial" w:hAnsi="Arial" w:cs="Arial"/>
          <w:sz w:val="24"/>
          <w:lang w:val="es-NI"/>
        </w:rPr>
        <w:t>bi</w:t>
      </w:r>
      <w:r w:rsidRPr="009044DC">
        <w:rPr>
          <w:rFonts w:ascii="Arial" w:hAnsi="Arial" w:cs="Arial"/>
          <w:sz w:val="24"/>
          <w:lang w:val="es-NI"/>
        </w:rPr>
        <w:t>lidad</w:t>
      </w:r>
      <w:r>
        <w:rPr>
          <w:rFonts w:ascii="Arial" w:hAnsi="Arial" w:cs="Arial"/>
          <w:sz w:val="24"/>
          <w:lang w:val="es-NI"/>
        </w:rPr>
        <w:t xml:space="preserve"> de nuestro SILAIS en estas 04 semanas </w:t>
      </w:r>
      <w:r w:rsidRPr="009044DC">
        <w:rPr>
          <w:rFonts w:ascii="Arial" w:hAnsi="Arial" w:cs="Arial"/>
          <w:sz w:val="24"/>
          <w:lang w:val="es-NI"/>
        </w:rPr>
        <w:t>COVID-19 fue de 0.</w:t>
      </w:r>
      <w:r>
        <w:rPr>
          <w:rFonts w:ascii="Arial" w:hAnsi="Arial" w:cs="Arial"/>
          <w:sz w:val="24"/>
          <w:lang w:val="es-NI"/>
        </w:rPr>
        <w:t>0</w:t>
      </w:r>
      <w:r w:rsidR="00777B73">
        <w:rPr>
          <w:rFonts w:ascii="Arial" w:hAnsi="Arial" w:cs="Arial"/>
          <w:sz w:val="24"/>
          <w:lang w:val="es-NI"/>
        </w:rPr>
        <w:t>8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  <w:proofErr w:type="spellStart"/>
      <w:r w:rsidRPr="009044DC">
        <w:rPr>
          <w:rFonts w:ascii="Arial" w:hAnsi="Arial" w:cs="Arial"/>
          <w:sz w:val="24"/>
          <w:lang w:val="es-NI"/>
        </w:rPr>
        <w:t>hab</w:t>
      </w:r>
      <w:proofErr w:type="spellEnd"/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E4AD885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96AC7B9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37BABB7" w14:textId="78A12AC4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tbl>
      <w:tblPr>
        <w:tblpPr w:leftFromText="141" w:rightFromText="141" w:vertAnchor="page" w:horzAnchor="margin" w:tblpXSpec="center" w:tblpY="2041"/>
        <w:tblW w:w="4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5"/>
        <w:gridCol w:w="816"/>
        <w:gridCol w:w="781"/>
      </w:tblGrid>
      <w:tr w:rsidR="00057079" w:rsidRPr="00057079" w14:paraId="6A822F4E" w14:textId="77777777" w:rsidTr="00057079">
        <w:trPr>
          <w:trHeight w:val="2665"/>
        </w:trPr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DE34" w14:textId="77777777" w:rsidR="00057079" w:rsidRPr="003C0222" w:rsidRDefault="00057079" w:rsidP="0005707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lastRenderedPageBreak/>
              <w:t>COVID 19 Caso Confirmado</w:t>
            </w:r>
            <w:r w:rsidRPr="003C02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Casos y Tasas Acumulados por 1000 habitantes.</w:t>
            </w:r>
            <w:r w:rsidRPr="003C02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Hasta la 13º semana epidemiológica</w:t>
            </w:r>
            <w:r w:rsidRPr="003C02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SILAIS JINOTEGA por Municipio</w:t>
            </w:r>
            <w:r w:rsidRPr="003C02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Años 2022 - 2022</w:t>
            </w:r>
            <w:r w:rsidRPr="003C022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  <w:br/>
              <w:t>Ambos sexos</w:t>
            </w:r>
          </w:p>
        </w:tc>
      </w:tr>
      <w:tr w:rsidR="00057079" w:rsidRPr="003C0222" w14:paraId="5A211F0A" w14:textId="77777777" w:rsidTr="00057079">
        <w:trPr>
          <w:trHeight w:val="524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A8F1" w14:textId="77777777" w:rsidR="00057079" w:rsidRPr="003C0222" w:rsidRDefault="00057079" w:rsidP="0005707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NI" w:eastAsia="es-NI"/>
              </w:rPr>
            </w:pPr>
          </w:p>
        </w:tc>
        <w:tc>
          <w:tcPr>
            <w:tcW w:w="159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6726E4B7" w14:textId="77777777" w:rsidR="00057079" w:rsidRPr="003C0222" w:rsidRDefault="00057079" w:rsidP="0005707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2022</w:t>
            </w:r>
          </w:p>
        </w:tc>
      </w:tr>
      <w:tr w:rsidR="00057079" w:rsidRPr="003C0222" w14:paraId="4BC6C9E4" w14:textId="77777777" w:rsidTr="00057079">
        <w:trPr>
          <w:trHeight w:val="424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3B0A550" w14:textId="77777777" w:rsidR="00057079" w:rsidRPr="003C0222" w:rsidRDefault="00057079" w:rsidP="0005707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MUNICIPIO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6AC2D05E" w14:textId="77777777" w:rsidR="00057079" w:rsidRPr="003C0222" w:rsidRDefault="00057079" w:rsidP="0005707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Casos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EC08BFA" w14:textId="77777777" w:rsidR="00057079" w:rsidRPr="003C0222" w:rsidRDefault="00057079" w:rsidP="0005707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NI" w:eastAsia="es-NI"/>
              </w:rPr>
              <w:t>Tasas</w:t>
            </w:r>
          </w:p>
        </w:tc>
      </w:tr>
      <w:tr w:rsidR="00057079" w:rsidRPr="003C0222" w14:paraId="1E700F43" w14:textId="77777777" w:rsidTr="00057079">
        <w:trPr>
          <w:trHeight w:val="399"/>
        </w:trPr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0207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El Cúa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683FC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A2324A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057079" w:rsidRPr="003C0222" w14:paraId="2A19D747" w14:textId="77777777" w:rsidTr="00057079">
        <w:trPr>
          <w:trHeight w:val="399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630AA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Jinotega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D3DC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D5A31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0.06</w:t>
            </w:r>
          </w:p>
        </w:tc>
      </w:tr>
      <w:tr w:rsidR="00057079" w:rsidRPr="003C0222" w14:paraId="4AE353C7" w14:textId="77777777" w:rsidTr="00057079">
        <w:trPr>
          <w:trHeight w:val="399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9197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La Concordia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21CAD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31C5A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0.46</w:t>
            </w:r>
          </w:p>
        </w:tc>
      </w:tr>
      <w:tr w:rsidR="00057079" w:rsidRPr="003C0222" w14:paraId="132A094C" w14:textId="77777777" w:rsidTr="00057079">
        <w:trPr>
          <w:trHeight w:val="399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E425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José Bocay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13AA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151C1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0.05</w:t>
            </w:r>
          </w:p>
        </w:tc>
      </w:tr>
      <w:tr w:rsidR="00057079" w:rsidRPr="003C0222" w14:paraId="137452BE" w14:textId="77777777" w:rsidTr="00057079">
        <w:trPr>
          <w:trHeight w:val="399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35438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Rafael del Norte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B73E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2CA9A0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0.17</w:t>
            </w:r>
          </w:p>
        </w:tc>
      </w:tr>
      <w:tr w:rsidR="00057079" w:rsidRPr="003C0222" w14:paraId="72F5A84D" w14:textId="77777777" w:rsidTr="00057079">
        <w:trPr>
          <w:trHeight w:val="399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700FD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San Sebastián de Yalí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CC10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A8037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057079" w:rsidRPr="003C0222" w14:paraId="6CF0A81A" w14:textId="77777777" w:rsidTr="00057079">
        <w:trPr>
          <w:trHeight w:val="399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8882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Sta. María de Pantasma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FCADB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45EF0D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0.11</w:t>
            </w:r>
          </w:p>
        </w:tc>
      </w:tr>
      <w:tr w:rsidR="00057079" w:rsidRPr="003C0222" w14:paraId="0E996B7B" w14:textId="77777777" w:rsidTr="00057079">
        <w:trPr>
          <w:trHeight w:val="399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DDA3D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Wiwilí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A4C78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349088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color w:val="000000"/>
                <w:sz w:val="18"/>
                <w:szCs w:val="18"/>
                <w:lang w:val="es-NI" w:eastAsia="es-NI"/>
              </w:rPr>
              <w:t>0.07</w:t>
            </w:r>
          </w:p>
        </w:tc>
      </w:tr>
      <w:tr w:rsidR="00057079" w:rsidRPr="003C0222" w14:paraId="47B0A1AD" w14:textId="77777777" w:rsidTr="00057079">
        <w:trPr>
          <w:trHeight w:val="424"/>
        </w:trPr>
        <w:tc>
          <w:tcPr>
            <w:tcW w:w="32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EBCF865" w14:textId="77777777" w:rsidR="00057079" w:rsidRPr="003C0222" w:rsidRDefault="00057079" w:rsidP="00057079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proofErr w:type="gramStart"/>
            <w:r w:rsidRPr="003C02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Total</w:t>
            </w:r>
            <w:proofErr w:type="gramEnd"/>
            <w:r w:rsidRPr="003C02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 xml:space="preserve"> SILAIS JINOTEGA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29202B3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28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67E55DB" w14:textId="77777777" w:rsidR="00057079" w:rsidRPr="003C0222" w:rsidRDefault="00057079" w:rsidP="00057079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</w:pPr>
            <w:r w:rsidRPr="003C02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NI" w:eastAsia="es-NI"/>
              </w:rPr>
              <w:t>0.08</w:t>
            </w:r>
          </w:p>
        </w:tc>
      </w:tr>
    </w:tbl>
    <w:p w14:paraId="59F2AC1F" w14:textId="4DC1FD7F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626E1FB" w14:textId="3CB822CA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F1B7998" w14:textId="5C14B0BB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0CCE129" w14:textId="6EE69298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E92D3F9" w14:textId="01DAA99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CA8A6D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605D809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09CBDA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F060063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5E811AD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4254C23C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817B11E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96005C1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B5156B1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800B382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1444EB2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EAC36B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167376A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B7CEC85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53F1C740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950296F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797BA44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7C9B5BA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1508586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E30CA5C" w14:textId="77777777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6490D25" w14:textId="6CEAFC33" w:rsidR="00475CB7" w:rsidRDefault="00475CB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8DDD483" w14:textId="77777777" w:rsidR="00171398" w:rsidRDefault="00171398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99778CC" w14:textId="77777777" w:rsidR="00171398" w:rsidRDefault="00171398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6EF6D79A" w14:textId="77777777" w:rsidR="00171398" w:rsidRDefault="00171398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16DAE020" w14:textId="77777777" w:rsidR="00171398" w:rsidRDefault="00171398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332F123B" w14:textId="77777777" w:rsidR="00171398" w:rsidRDefault="00171398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053F037B" w14:textId="77777777" w:rsidR="00171398" w:rsidRDefault="00171398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754F895D" w14:textId="77777777" w:rsidR="00171398" w:rsidRDefault="00171398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</w:p>
    <w:p w14:paraId="23792FFD" w14:textId="062D6AFB" w:rsidR="009A35A5" w:rsidRDefault="009A35A5" w:rsidP="00F610A7">
      <w:pPr>
        <w:jc w:val="both"/>
        <w:rPr>
          <w:rFonts w:ascii="Arial" w:hAnsi="Arial" w:cs="Arial"/>
          <w:sz w:val="24"/>
          <w:lang w:val="es-NI"/>
        </w:rPr>
      </w:pPr>
    </w:p>
    <w:p w14:paraId="176DC493" w14:textId="691B0761" w:rsidR="00777B73" w:rsidRDefault="00777B73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4CF6F51F" w14:textId="39267AC8" w:rsidR="00777B73" w:rsidRDefault="00777B73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1441204D" w14:textId="2180F50E" w:rsidR="00777B73" w:rsidRDefault="00777B73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6B45CDB6" w14:textId="6FF19EB9" w:rsidR="00777B73" w:rsidRDefault="00777B73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36316B8" w14:textId="2B6B5FE5" w:rsidR="00777B73" w:rsidRDefault="00777B73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514A9FDE" w14:textId="36E3F306" w:rsidR="00777B73" w:rsidRDefault="00777B73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61EEEBD1" w14:textId="77777777" w:rsidR="00777B73" w:rsidRDefault="00777B73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62EA9488" w14:textId="5C510F21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2CBE4A25" w14:textId="1B2F2929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7B4ADAD0" w14:textId="01B9645D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0660867" w14:textId="77777777" w:rsidR="00F945FB" w:rsidRDefault="00F945FB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6ED0B557" w14:textId="77777777" w:rsidR="00F945FB" w:rsidRDefault="00F945FB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7405F27A" w14:textId="77777777" w:rsidR="00F945FB" w:rsidRDefault="00F945FB" w:rsidP="009A35A5">
      <w:pPr>
        <w:jc w:val="center"/>
        <w:rPr>
          <w:rFonts w:ascii="Arial" w:hAnsi="Arial" w:cs="Arial"/>
          <w:b/>
          <w:sz w:val="28"/>
          <w:lang w:val="es-NI"/>
        </w:rPr>
      </w:pPr>
    </w:p>
    <w:p w14:paraId="404BEE92" w14:textId="57C9CE8E" w:rsidR="009A35A5" w:rsidRPr="009A35A5" w:rsidRDefault="009A35A5" w:rsidP="009A35A5">
      <w:pPr>
        <w:jc w:val="center"/>
        <w:rPr>
          <w:rFonts w:ascii="Arial" w:hAnsi="Arial" w:cs="Arial"/>
          <w:b/>
          <w:sz w:val="28"/>
          <w:lang w:val="es-NI"/>
        </w:rPr>
      </w:pPr>
      <w:r w:rsidRPr="009A35A5">
        <w:rPr>
          <w:rFonts w:ascii="Arial" w:hAnsi="Arial" w:cs="Arial"/>
          <w:b/>
          <w:sz w:val="28"/>
          <w:lang w:val="es-NI"/>
        </w:rPr>
        <w:lastRenderedPageBreak/>
        <w:t xml:space="preserve">Muestreo correspondiente al mes de </w:t>
      </w:r>
      <w:r w:rsidR="0084407B">
        <w:rPr>
          <w:rFonts w:ascii="Arial" w:hAnsi="Arial" w:cs="Arial"/>
          <w:b/>
          <w:sz w:val="28"/>
          <w:lang w:val="es-NI"/>
        </w:rPr>
        <w:t>marzo</w:t>
      </w:r>
    </w:p>
    <w:p w14:paraId="391B432B" w14:textId="77777777" w:rsidR="009A35A5" w:rsidRDefault="009A35A5" w:rsidP="00F610A7">
      <w:pPr>
        <w:jc w:val="both"/>
        <w:rPr>
          <w:rFonts w:ascii="Arial" w:hAnsi="Arial" w:cs="Arial"/>
          <w:b/>
          <w:sz w:val="24"/>
          <w:lang w:val="es-NI"/>
        </w:rPr>
      </w:pPr>
    </w:p>
    <w:p w14:paraId="38F19744" w14:textId="085A1683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2744DFED" w14:textId="7234B115" w:rsidR="000C04E5" w:rsidRDefault="003C0222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6A7A79B9" wp14:editId="553D8D18">
            <wp:extent cx="6455229" cy="3505200"/>
            <wp:effectExtent l="0" t="0" r="3175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0" w:name="_GoBack"/>
      <w:bookmarkEnd w:id="0"/>
    </w:p>
    <w:p w14:paraId="184F40DF" w14:textId="4BD1A16E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40199303" w14:textId="77777777" w:rsidR="001637E3" w:rsidRPr="00615BD2" w:rsidRDefault="001637E3" w:rsidP="001637E3">
      <w:pPr>
        <w:spacing w:line="360" w:lineRule="auto"/>
        <w:jc w:val="both"/>
        <w:rPr>
          <w:rFonts w:ascii="Arial" w:hAnsi="Arial" w:cs="Arial"/>
          <w:b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El muestreo a nivel de SILAIS se mantiene en todos los municipios aumentando en los municipios de Jinotega, Pantasma, Wiwili, </w:t>
      </w:r>
      <w:proofErr w:type="spellStart"/>
      <w:r>
        <w:rPr>
          <w:rFonts w:ascii="Arial" w:hAnsi="Arial" w:cs="Arial"/>
          <w:sz w:val="24"/>
          <w:lang w:val="es-NI"/>
        </w:rPr>
        <w:t>Cua</w:t>
      </w:r>
      <w:proofErr w:type="spellEnd"/>
      <w:r>
        <w:rPr>
          <w:rFonts w:ascii="Arial" w:hAnsi="Arial" w:cs="Arial"/>
          <w:sz w:val="24"/>
          <w:lang w:val="es-NI"/>
        </w:rPr>
        <w:t xml:space="preserve">, Bocay, San Rafael, </w:t>
      </w:r>
      <w:proofErr w:type="spellStart"/>
      <w:r>
        <w:rPr>
          <w:rFonts w:ascii="Arial" w:hAnsi="Arial" w:cs="Arial"/>
          <w:sz w:val="24"/>
          <w:lang w:val="es-NI"/>
        </w:rPr>
        <w:t>Yali</w:t>
      </w:r>
      <w:proofErr w:type="spellEnd"/>
      <w:r>
        <w:rPr>
          <w:rFonts w:ascii="Arial" w:hAnsi="Arial" w:cs="Arial"/>
          <w:sz w:val="24"/>
          <w:lang w:val="es-NI"/>
        </w:rPr>
        <w:t xml:space="preserve"> y la Concordia </w:t>
      </w:r>
    </w:p>
    <w:p w14:paraId="33786036" w14:textId="0069B119" w:rsidR="000C04E5" w:rsidRPr="003B50D3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sectPr w:rsidR="000C04E5" w:rsidRPr="003B50D3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C031" w14:textId="77777777" w:rsidR="00521DD8" w:rsidRDefault="00521DD8" w:rsidP="0097075D">
      <w:pPr>
        <w:spacing w:line="240" w:lineRule="auto"/>
      </w:pPr>
      <w:r>
        <w:separator/>
      </w:r>
    </w:p>
  </w:endnote>
  <w:endnote w:type="continuationSeparator" w:id="0">
    <w:p w14:paraId="37EA4975" w14:textId="77777777" w:rsidR="00521DD8" w:rsidRDefault="00521DD8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85611" w14:textId="77777777" w:rsidR="00521DD8" w:rsidRDefault="00521DD8" w:rsidP="0097075D">
      <w:pPr>
        <w:spacing w:line="240" w:lineRule="auto"/>
      </w:pPr>
      <w:r>
        <w:separator/>
      </w:r>
    </w:p>
  </w:footnote>
  <w:footnote w:type="continuationSeparator" w:id="0">
    <w:p w14:paraId="52FC31D2" w14:textId="77777777" w:rsidR="00521DD8" w:rsidRDefault="00521DD8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4E"/>
    <w:rsid w:val="0001317B"/>
    <w:rsid w:val="000205D9"/>
    <w:rsid w:val="0003779B"/>
    <w:rsid w:val="000443F1"/>
    <w:rsid w:val="00056D29"/>
    <w:rsid w:val="00057079"/>
    <w:rsid w:val="00074D95"/>
    <w:rsid w:val="000A08C9"/>
    <w:rsid w:val="000C04E5"/>
    <w:rsid w:val="000E3546"/>
    <w:rsid w:val="00150C0E"/>
    <w:rsid w:val="001531A1"/>
    <w:rsid w:val="001637E3"/>
    <w:rsid w:val="00167561"/>
    <w:rsid w:val="00171398"/>
    <w:rsid w:val="001808AF"/>
    <w:rsid w:val="0019142C"/>
    <w:rsid w:val="001A4623"/>
    <w:rsid w:val="001B69D7"/>
    <w:rsid w:val="002250BC"/>
    <w:rsid w:val="002373FE"/>
    <w:rsid w:val="0024730F"/>
    <w:rsid w:val="00252276"/>
    <w:rsid w:val="002620E9"/>
    <w:rsid w:val="0029430E"/>
    <w:rsid w:val="00295E0B"/>
    <w:rsid w:val="0031078C"/>
    <w:rsid w:val="00375103"/>
    <w:rsid w:val="003B50D3"/>
    <w:rsid w:val="003C0222"/>
    <w:rsid w:val="003D1A8D"/>
    <w:rsid w:val="003F6400"/>
    <w:rsid w:val="00443C86"/>
    <w:rsid w:val="00463311"/>
    <w:rsid w:val="00475CB7"/>
    <w:rsid w:val="00476933"/>
    <w:rsid w:val="00486504"/>
    <w:rsid w:val="004B089F"/>
    <w:rsid w:val="004B4342"/>
    <w:rsid w:val="004C695C"/>
    <w:rsid w:val="00521DD8"/>
    <w:rsid w:val="00525D30"/>
    <w:rsid w:val="00574C32"/>
    <w:rsid w:val="00590C19"/>
    <w:rsid w:val="00592509"/>
    <w:rsid w:val="005A4C74"/>
    <w:rsid w:val="005A55C3"/>
    <w:rsid w:val="005B4FD0"/>
    <w:rsid w:val="005B7A75"/>
    <w:rsid w:val="006106AE"/>
    <w:rsid w:val="006339FD"/>
    <w:rsid w:val="00636532"/>
    <w:rsid w:val="00646625"/>
    <w:rsid w:val="00651844"/>
    <w:rsid w:val="006B0CCB"/>
    <w:rsid w:val="006B505F"/>
    <w:rsid w:val="0070067F"/>
    <w:rsid w:val="007350E7"/>
    <w:rsid w:val="00774025"/>
    <w:rsid w:val="00777B73"/>
    <w:rsid w:val="007903AA"/>
    <w:rsid w:val="007A3ECF"/>
    <w:rsid w:val="007B6833"/>
    <w:rsid w:val="007E16C5"/>
    <w:rsid w:val="007F59A4"/>
    <w:rsid w:val="00831423"/>
    <w:rsid w:val="00832374"/>
    <w:rsid w:val="0084407B"/>
    <w:rsid w:val="0085614B"/>
    <w:rsid w:val="008909AB"/>
    <w:rsid w:val="008A5233"/>
    <w:rsid w:val="008B23A7"/>
    <w:rsid w:val="008D5E8B"/>
    <w:rsid w:val="008E326B"/>
    <w:rsid w:val="008F262C"/>
    <w:rsid w:val="009044DC"/>
    <w:rsid w:val="0092517A"/>
    <w:rsid w:val="009450CF"/>
    <w:rsid w:val="00965E03"/>
    <w:rsid w:val="0097075D"/>
    <w:rsid w:val="00977FBC"/>
    <w:rsid w:val="009A35A5"/>
    <w:rsid w:val="009C3318"/>
    <w:rsid w:val="009D2202"/>
    <w:rsid w:val="009D5347"/>
    <w:rsid w:val="009E6B9F"/>
    <w:rsid w:val="009F0123"/>
    <w:rsid w:val="00A165DA"/>
    <w:rsid w:val="00A25944"/>
    <w:rsid w:val="00A62D5B"/>
    <w:rsid w:val="00A80DED"/>
    <w:rsid w:val="00A8454C"/>
    <w:rsid w:val="00AB6F24"/>
    <w:rsid w:val="00AD31A6"/>
    <w:rsid w:val="00AF6226"/>
    <w:rsid w:val="00B16BB5"/>
    <w:rsid w:val="00B43A9C"/>
    <w:rsid w:val="00B52D41"/>
    <w:rsid w:val="00B66B09"/>
    <w:rsid w:val="00BC1B51"/>
    <w:rsid w:val="00C26D55"/>
    <w:rsid w:val="00C4004E"/>
    <w:rsid w:val="00C90460"/>
    <w:rsid w:val="00CA46D1"/>
    <w:rsid w:val="00CC3454"/>
    <w:rsid w:val="00D01CC3"/>
    <w:rsid w:val="00D16887"/>
    <w:rsid w:val="00D474D6"/>
    <w:rsid w:val="00D75557"/>
    <w:rsid w:val="00DA480F"/>
    <w:rsid w:val="00DD393B"/>
    <w:rsid w:val="00DE20CC"/>
    <w:rsid w:val="00DE5A48"/>
    <w:rsid w:val="00DF3A1D"/>
    <w:rsid w:val="00E6242A"/>
    <w:rsid w:val="00E65458"/>
    <w:rsid w:val="00EB77AD"/>
    <w:rsid w:val="00EC550A"/>
    <w:rsid w:val="00F22617"/>
    <w:rsid w:val="00F2720A"/>
    <w:rsid w:val="00F33283"/>
    <w:rsid w:val="00F53755"/>
    <w:rsid w:val="00F57498"/>
    <w:rsid w:val="00F610A7"/>
    <w:rsid w:val="00F76674"/>
    <w:rsid w:val="00F84F3A"/>
    <w:rsid w:val="00F9107B"/>
    <w:rsid w:val="00F945FB"/>
    <w:rsid w:val="00FA27F6"/>
    <w:rsid w:val="00FC7B51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" Type="http://schemas.openxmlformats.org/officeDocument/2006/relationships/settings" Target="settings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es-NI" sz="1600" b="1">
                <a:solidFill>
                  <a:srgbClr val="FF0000"/>
                </a:solidFill>
              </a:rPr>
              <a:t>Casos</a:t>
            </a:r>
            <a:r>
              <a:rPr lang="es-NI" sz="1600" b="1" baseline="0">
                <a:solidFill>
                  <a:srgbClr val="FF0000"/>
                </a:solidFill>
              </a:rPr>
              <a:t>  COVID-19 por semana epidemilogica mes de Marzo año 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>
        <c:manualLayout>
          <c:layoutTarget val="inner"/>
          <c:xMode val="edge"/>
          <c:yMode val="edge"/>
          <c:x val="3.094554998806967E-2"/>
          <c:y val="0.10658056232179611"/>
          <c:w val="0.94045272278070724"/>
          <c:h val="0.76102475337134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'MUESTREO 20222'!$B$1</c:f>
              <c:strCache>
                <c:ptCount val="1"/>
                <c:pt idx="0">
                  <c:v>Covid Confirmado </c:v>
                </c:pt>
              </c:strCache>
            </c:strRef>
          </c:tx>
          <c:spPr>
            <a:solidFill>
              <a:schemeClr val="accent1"/>
            </a:solidFill>
            <a:ln w="57150">
              <a:solidFill>
                <a:srgbClr val="0070C0"/>
              </a:solidFill>
            </a:ln>
            <a:effectLst/>
          </c:spPr>
          <c:invertIfNegative val="0"/>
          <c:cat>
            <c:numRef>
              <c:f>'MUESTREO 20222'!$A$2:$A$14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'MUESTREO 20222'!$B$2:$B$14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6E-45E6-B9AC-633A567F5B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0520688"/>
        <c:axId val="426544560"/>
      </c:barChart>
      <c:lineChart>
        <c:grouping val="stacked"/>
        <c:varyColors val="0"/>
        <c:ser>
          <c:idx val="1"/>
          <c:order val="1"/>
          <c:tx>
            <c:strRef>
              <c:f>'MUESTREO 20222'!$C$1</c:f>
              <c:strCache>
                <c:ptCount val="1"/>
                <c:pt idx="0">
                  <c:v>Fallecido </c:v>
                </c:pt>
              </c:strCache>
            </c:strRef>
          </c:tx>
          <c:spPr>
            <a:ln w="38100" cap="rnd">
              <a:solidFill>
                <a:srgbClr val="FF0000">
                  <a:alpha val="93000"/>
                </a:srgb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'MUESTREO 20222'!$A$2:$A$53</c:f>
              <c:numCache>
                <c:formatCode>General</c:formatCode>
                <c:ptCount val="5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  <c:pt idx="51">
                  <c:v>52</c:v>
                </c:pt>
              </c:numCache>
            </c:numRef>
          </c:cat>
          <c:val>
            <c:numRef>
              <c:f>'MUESTREO 20222'!$C$2:$C$14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B6E-45E6-B9AC-633A567F5B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0520688"/>
        <c:axId val="426544560"/>
      </c:lineChart>
      <c:catAx>
        <c:axId val="43052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6544560"/>
        <c:crosses val="autoZero"/>
        <c:auto val="1"/>
        <c:lblAlgn val="ctr"/>
        <c:lblOffset val="100"/>
        <c:noMultiLvlLbl val="0"/>
      </c:catAx>
      <c:valAx>
        <c:axId val="426544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3052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Hoja2!$AF$3:$AF$12</c:f>
              <c:numCache>
                <c:formatCode>General</c:formatCode>
                <c:ptCount val="10"/>
                <c:pt idx="0">
                  <c:v>3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D9-454F-BCA0-8ECBD637FEFF}"/>
            </c:ext>
          </c:extLst>
        </c:ser>
        <c:ser>
          <c:idx val="1"/>
          <c:order val="1"/>
          <c:spPr>
            <a:solidFill>
              <a:srgbClr val="7030A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Hoja2!$AE$3:$AE$12</c:f>
              <c:strCache>
                <c:ptCount val="10"/>
                <c:pt idx="0">
                  <c:v>JINOTEGA</c:v>
                </c:pt>
                <c:pt idx="1">
                  <c:v>PANTASMA</c:v>
                </c:pt>
                <c:pt idx="2">
                  <c:v>WIWILI</c:v>
                </c:pt>
                <c:pt idx="3">
                  <c:v>CUA</c:v>
                </c:pt>
                <c:pt idx="4">
                  <c:v>BOCAY</c:v>
                </c:pt>
                <c:pt idx="5">
                  <c:v>AYAPAL</c:v>
                </c:pt>
                <c:pt idx="6">
                  <c:v>SRN</c:v>
                </c:pt>
                <c:pt idx="7">
                  <c:v>YALI</c:v>
                </c:pt>
                <c:pt idx="8">
                  <c:v>CONCORDIA</c:v>
                </c:pt>
                <c:pt idx="9">
                  <c:v>ALTO WANKI</c:v>
                </c:pt>
              </c:strCache>
            </c:strRef>
          </c:cat>
          <c:val>
            <c:numRef>
              <c:f>Hoja2!$AG$3:$AG$12</c:f>
              <c:numCache>
                <c:formatCode>0</c:formatCode>
                <c:ptCount val="10"/>
                <c:pt idx="0" formatCode="General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0</c:v>
                </c:pt>
                <c:pt idx="5">
                  <c:v>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D9-454F-BCA0-8ECBD637F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9160288"/>
        <c:axId val="429160704"/>
      </c:barChart>
      <c:catAx>
        <c:axId val="429160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704"/>
        <c:crosses val="autoZero"/>
        <c:auto val="1"/>
        <c:lblAlgn val="ctr"/>
        <c:lblOffset val="100"/>
        <c:noMultiLvlLbl val="0"/>
      </c:catAx>
      <c:valAx>
        <c:axId val="429160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429160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Absoluta por Grupos de Edad 
Hasta la 13º semana epidemiológica
 Jinotega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22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'P1'!$B$4:$B$15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'P1'!$C$4:$C$15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-1</c:v>
                </c:pt>
                <c:pt idx="3">
                  <c:v>0</c:v>
                </c:pt>
                <c:pt idx="4">
                  <c:v>-1</c:v>
                </c:pt>
                <c:pt idx="5">
                  <c:v>0</c:v>
                </c:pt>
                <c:pt idx="6">
                  <c:v>-2</c:v>
                </c:pt>
                <c:pt idx="7">
                  <c:v>-2</c:v>
                </c:pt>
                <c:pt idx="8">
                  <c:v>-2</c:v>
                </c:pt>
                <c:pt idx="9">
                  <c:v>-1</c:v>
                </c:pt>
                <c:pt idx="10">
                  <c:v>-2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10-4F78-951A-E6D9E094B27B}"/>
            </c:ext>
          </c:extLst>
        </c:ser>
        <c:ser>
          <c:idx val="1"/>
          <c:order val="1"/>
          <c:tx>
            <c:v>♀ Casos 22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8</c:v>
                </c:pt>
                <c:pt idx="7">
                  <c:v>6</c:v>
                </c:pt>
                <c:pt idx="8">
                  <c:v>1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10-4F78-951A-E6D9E094B27B}"/>
            </c:ext>
          </c:extLst>
        </c:ser>
        <c:ser>
          <c:idx val="2"/>
          <c:order val="2"/>
          <c:tx>
            <c:v>♂ Casos 21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'P1'!$G$4:$G$15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-3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10-4F78-951A-E6D9E094B27B}"/>
            </c:ext>
          </c:extLst>
        </c:ser>
        <c:ser>
          <c:idx val="3"/>
          <c:order val="3"/>
          <c:tx>
            <c:v>♀ Casos 21</c:v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'P1'!$H$4:$H$15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10-4F78-951A-E6D9E094B27B}"/>
            </c:ext>
          </c:extLst>
        </c:ser>
        <c:ser>
          <c:idx val="4"/>
          <c:order val="4"/>
          <c:tx>
            <c:v>♂ Casos 21_22</c:v>
          </c:tx>
          <c:spPr>
            <a:pattFill prst="wdUpDiag">
              <a:fgClr>
                <a:srgbClr val="0000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'P1'!$K$4:$K$15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-2</c:v>
                </c:pt>
                <c:pt idx="7">
                  <c:v>0</c:v>
                </c:pt>
                <c:pt idx="8">
                  <c:v>0</c:v>
                </c:pt>
                <c:pt idx="9">
                  <c:v>-1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10-4F78-951A-E6D9E094B27B}"/>
            </c:ext>
          </c:extLst>
        </c:ser>
        <c:ser>
          <c:idx val="5"/>
          <c:order val="5"/>
          <c:tx>
            <c:v>♀ Casos 21_22</c:v>
          </c:tx>
          <c:spPr>
            <a:pattFill prst="wdDnDiag">
              <a:fgClr>
                <a:srgbClr val="FF00FF"/>
              </a:fgClr>
              <a:bgClr>
                <a:srgbClr val="FF99CC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'P1'!$L$4:$L$15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3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310-4F78-951A-E6D9E094B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308425720"/>
        <c:axId val="308426112"/>
      </c:barChart>
      <c:catAx>
        <c:axId val="3084257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308426112"/>
        <c:crosses val="autoZero"/>
        <c:auto val="1"/>
        <c:lblAlgn val="ctr"/>
        <c:lblOffset val="100"/>
        <c:noMultiLvlLbl val="0"/>
      </c:catAx>
      <c:valAx>
        <c:axId val="308426112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30842572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Muerte por COVID 19 Confirmado
Distribución Absoluta por Grupos de Edad 
Hasta la 13º semana epidemiológica
 Jinotega - Año 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♂ Casos 22</c:v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cat>
            <c:strRef>
              <c:f>'P2'!$B$4:$B$15</c:f>
              <c:strCache>
                <c:ptCount val="12"/>
                <c:pt idx="0">
                  <c:v>Menores de 1 año</c:v>
                </c:pt>
                <c:pt idx="1">
                  <c:v>De 1 año</c:v>
                </c:pt>
                <c:pt idx="2">
                  <c:v>De 2 a 4 años</c:v>
                </c:pt>
                <c:pt idx="3">
                  <c:v>De 5 a 9 años</c:v>
                </c:pt>
                <c:pt idx="4">
                  <c:v>De 10 a 14 años</c:v>
                </c:pt>
                <c:pt idx="5">
                  <c:v>De 15 a 19 años</c:v>
                </c:pt>
                <c:pt idx="6">
                  <c:v>De 20 a 34 años</c:v>
                </c:pt>
                <c:pt idx="7">
                  <c:v>De 35 a 49 años</c:v>
                </c:pt>
                <c:pt idx="8">
                  <c:v>De 50 a 59 años</c:v>
                </c:pt>
                <c:pt idx="9">
                  <c:v>De 60 a 64 años</c:v>
                </c:pt>
                <c:pt idx="10">
                  <c:v>Mayores de 64 años</c:v>
                </c:pt>
                <c:pt idx="11">
                  <c:v>Sin especificar edad</c:v>
                </c:pt>
              </c:strCache>
            </c:strRef>
          </c:cat>
          <c:val>
            <c:numRef>
              <c:f>'P2'!$C$4:$C$15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A6-4EF9-909F-60472D5E67A2}"/>
            </c:ext>
          </c:extLst>
        </c:ser>
        <c:ser>
          <c:idx val="1"/>
          <c:order val="1"/>
          <c:tx>
            <c:v>♀ Casos 22</c:v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'P2'!$D$4:$D$15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A6-4EF9-909F-60472D5E67A2}"/>
            </c:ext>
          </c:extLst>
        </c:ser>
        <c:ser>
          <c:idx val="2"/>
          <c:order val="2"/>
          <c:tx>
            <c:v>♂ Casos 21</c:v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'P2'!$G$4:$G$15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A6-4EF9-909F-60472D5E67A2}"/>
            </c:ext>
          </c:extLst>
        </c:ser>
        <c:ser>
          <c:idx val="3"/>
          <c:order val="3"/>
          <c:tx>
            <c:v>♀ Casos 21</c:v>
          </c:tx>
          <c:spPr>
            <a:solidFill>
              <a:srgbClr val="FF99CC"/>
            </a:solid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'P2'!$H$4:$H$15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6A6-4EF9-909F-60472D5E67A2}"/>
            </c:ext>
          </c:extLst>
        </c:ser>
        <c:ser>
          <c:idx val="4"/>
          <c:order val="4"/>
          <c:tx>
            <c:v>♂ Casos 21_22</c:v>
          </c:tx>
          <c:spPr>
            <a:pattFill prst="wdUpDiag">
              <a:fgClr>
                <a:srgbClr val="0000FF"/>
              </a:fgClr>
              <a:bgClr>
                <a:srgbClr val="9999FF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'P2'!$K$4:$K$15</c:f>
              <c:numCache>
                <c:formatCode>0;0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A6-4EF9-909F-60472D5E67A2}"/>
            </c:ext>
          </c:extLst>
        </c:ser>
        <c:ser>
          <c:idx val="5"/>
          <c:order val="5"/>
          <c:tx>
            <c:v>♀ Casos 21_22</c:v>
          </c:tx>
          <c:spPr>
            <a:pattFill prst="wdDnDiag">
              <a:fgClr>
                <a:srgbClr val="FF00FF"/>
              </a:fgClr>
              <a:bgClr>
                <a:srgbClr val="FF99CC"/>
              </a:bgClr>
            </a:pattFill>
            <a:ln w="12700">
              <a:solidFill>
                <a:srgbClr val="000000"/>
              </a:solidFill>
              <a:prstDash val="solid"/>
            </a:ln>
            <a:effectLst/>
          </c:spPr>
          <c:invertIfNegative val="0"/>
          <c:val>
            <c:numRef>
              <c:f>'P2'!$L$4:$L$15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6A6-4EF9-909F-60472D5E6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38684824"/>
        <c:axId val="238685216"/>
      </c:barChart>
      <c:catAx>
        <c:axId val="238684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crossAx val="238685216"/>
        <c:crosses val="autoZero"/>
        <c:auto val="1"/>
        <c:lblAlgn val="ctr"/>
        <c:lblOffset val="100"/>
        <c:noMultiLvlLbl val="0"/>
      </c:catAx>
      <c:valAx>
        <c:axId val="238685216"/>
        <c:scaling>
          <c:orientation val="minMax"/>
        </c:scaling>
        <c:delete val="0"/>
        <c:axPos val="b"/>
        <c:numFmt formatCode="0;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crossAx val="2386848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FF"/>
    </a:solidFill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NI"/>
              <a:t>COVID 19 Caso Confirmado
Distribución Proporcional por Sexo 
Hasta la 13º semana epidemiológica
 Jinotega - Año 2022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'P1'!R4C2:R4C2</c:v>
          </c:tx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1F19-42F7-BFE1-7CC906CB06B6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  <a:ln w="12700">
                <a:solidFill>
                  <a:srgbClr val="000000"/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1F19-42F7-BFE1-7CC906CB06B6}"/>
              </c:ext>
            </c:extLst>
          </c:dPt>
          <c:dLbls>
            <c:numFmt formatCode="0.00%;0.0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'P1'!$C$3:$D$3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'P1'!$C$4:$D$4</c:f>
              <c:numCache>
                <c:formatCode>General</c:formatCode>
                <c:ptCount val="2"/>
                <c:pt idx="0" formatCode="0;0">
                  <c:v>-11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19-42F7-BFE1-7CC906CB06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NI" sz="1600" b="1" baseline="0">
                <a:solidFill>
                  <a:srgbClr val="FF0000"/>
                </a:solidFill>
              </a:rPr>
              <a:t>Muestreo  de Marzo</a:t>
            </a:r>
            <a:r>
              <a:rPr lang="es-NI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'MUSTREO 2022'!$C$20</c:f>
              <c:strCache>
                <c:ptCount val="1"/>
                <c:pt idx="0">
                  <c:v>Enero 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2022'!$C$21:$C$29</c:f>
              <c:numCache>
                <c:formatCode>General</c:formatCode>
                <c:ptCount val="9"/>
                <c:pt idx="0">
                  <c:v>109</c:v>
                </c:pt>
                <c:pt idx="1">
                  <c:v>28</c:v>
                </c:pt>
                <c:pt idx="2">
                  <c:v>31</c:v>
                </c:pt>
                <c:pt idx="3">
                  <c:v>27</c:v>
                </c:pt>
                <c:pt idx="4">
                  <c:v>22</c:v>
                </c:pt>
                <c:pt idx="5">
                  <c:v>23</c:v>
                </c:pt>
                <c:pt idx="6">
                  <c:v>17</c:v>
                </c:pt>
                <c:pt idx="7">
                  <c:v>12</c:v>
                </c:pt>
                <c:pt idx="8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34-481E-AB52-8256CDA2856D}"/>
            </c:ext>
          </c:extLst>
        </c:ser>
        <c:ser>
          <c:idx val="1"/>
          <c:order val="1"/>
          <c:tx>
            <c:strRef>
              <c:f>'MUSTREO 2022'!$D$20</c:f>
              <c:strCache>
                <c:ptCount val="1"/>
                <c:pt idx="0">
                  <c:v>Febrero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2022'!$D$21:$D$29</c:f>
              <c:numCache>
                <c:formatCode>General</c:formatCode>
                <c:ptCount val="9"/>
                <c:pt idx="0">
                  <c:v>190</c:v>
                </c:pt>
                <c:pt idx="1">
                  <c:v>37</c:v>
                </c:pt>
                <c:pt idx="2">
                  <c:v>28</c:v>
                </c:pt>
                <c:pt idx="3">
                  <c:v>27</c:v>
                </c:pt>
                <c:pt idx="4">
                  <c:v>35</c:v>
                </c:pt>
                <c:pt idx="5">
                  <c:v>17</c:v>
                </c:pt>
                <c:pt idx="6">
                  <c:v>23</c:v>
                </c:pt>
                <c:pt idx="7">
                  <c:v>20</c:v>
                </c:pt>
                <c:pt idx="8">
                  <c:v>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34-481E-AB52-8256CDA2856D}"/>
            </c:ext>
          </c:extLst>
        </c:ser>
        <c:ser>
          <c:idx val="2"/>
          <c:order val="2"/>
          <c:tx>
            <c:strRef>
              <c:f>'MUSTREO 2022'!$E$20</c:f>
              <c:strCache>
                <c:ptCount val="1"/>
                <c:pt idx="0">
                  <c:v>Marzo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cat>
            <c:strRef>
              <c:f>'MUSTREO 2022'!$B$21:$B$29</c:f>
              <c:strCache>
                <c:ptCount val="9"/>
                <c:pt idx="0">
                  <c:v>Jinotega</c:v>
                </c:pt>
                <c:pt idx="1">
                  <c:v>Pantasma</c:v>
                </c:pt>
                <c:pt idx="2">
                  <c:v>Wiwili </c:v>
                </c:pt>
                <c:pt idx="3">
                  <c:v>Cua </c:v>
                </c:pt>
                <c:pt idx="4">
                  <c:v>Bocay </c:v>
                </c:pt>
                <c:pt idx="5">
                  <c:v>San Rafael</c:v>
                </c:pt>
                <c:pt idx="6">
                  <c:v>Yali </c:v>
                </c:pt>
                <c:pt idx="7">
                  <c:v>Concordia</c:v>
                </c:pt>
                <c:pt idx="8">
                  <c:v>Silais </c:v>
                </c:pt>
              </c:strCache>
            </c:strRef>
          </c:cat>
          <c:val>
            <c:numRef>
              <c:f>'MUSTREO 2022'!$E$21:$E$29</c:f>
              <c:numCache>
                <c:formatCode>General</c:formatCode>
                <c:ptCount val="9"/>
                <c:pt idx="0">
                  <c:v>159</c:v>
                </c:pt>
                <c:pt idx="1">
                  <c:v>19</c:v>
                </c:pt>
                <c:pt idx="2">
                  <c:v>36</c:v>
                </c:pt>
                <c:pt idx="3">
                  <c:v>28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19</c:v>
                </c:pt>
                <c:pt idx="8">
                  <c:v>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34-481E-AB52-8256CDA28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4678864"/>
        <c:axId val="264678448"/>
      </c:barChart>
      <c:catAx>
        <c:axId val="26467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4678448"/>
        <c:crosses val="autoZero"/>
        <c:auto val="1"/>
        <c:lblAlgn val="ctr"/>
        <c:lblOffset val="100"/>
        <c:noMultiLvlLbl val="0"/>
      </c:catAx>
      <c:valAx>
        <c:axId val="2646784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467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324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E7A01A11-4E32-4CE7-B67E-157C44355465}" type="presOf" srcId="{677DFF59-DEF3-4FD4-91DD-9882B3D35904}" destId="{89D70A02-B222-4417-8773-EAA434DE1AAD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75955829-1DCC-4A32-82E7-925670FDB842}" type="presOf" srcId="{4572347B-FDCC-4D40-955D-0300739469CF}" destId="{6A75484F-6B0A-4CD4-8777-EE2BDC321053}" srcOrd="0" destOrd="0" presId="urn:microsoft.com/office/officeart/2008/layout/VerticalCurvedList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9DABC12D-1752-4693-8AC3-A7804498B84D}" type="presOf" srcId="{F843BA36-FBB8-4D33-843E-7F7F78FAD741}" destId="{89D70A02-B222-4417-8773-EAA434DE1AAD}" srcOrd="0" destOrd="1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5DCB1C6D-1449-4B86-96C2-40C3C443BE59}" type="presOf" srcId="{62096081-9C9D-4636-9D9E-39DE572EE29F}" destId="{6A75484F-6B0A-4CD4-8777-EE2BDC321053}" srcOrd="0" destOrd="1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1ACE982-D293-4B0A-915C-0CFDD3DCA04A}" type="presOf" srcId="{75715167-98A1-43AA-BB9F-C8646048B38B}" destId="{F9CBDA24-6466-4970-BEFD-0C117089F9F4}" srcOrd="0" destOrd="1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7AF9B95-89B9-4D34-B470-E0AF240A439A}" type="presOf" srcId="{04043959-B629-4DE8-8315-DF88C31AFAB0}" destId="{0410D381-D05A-4A9A-AF14-15B59EDC2CE6}" srcOrd="0" destOrd="0" presId="urn:microsoft.com/office/officeart/2008/layout/VerticalCurvedList"/>
    <dgm:cxn modelId="{2B31F2A9-8165-4A75-8499-1436C4C3A1E0}" type="presOf" srcId="{0B79DB07-FEC0-4692-A103-F60B29259690}" destId="{C2F9E7C4-FE48-4ECB-9CBF-4E44E2EAEDA8}" srcOrd="0" destOrd="0" presId="urn:microsoft.com/office/officeart/2008/layout/VerticalCurvedList"/>
    <dgm:cxn modelId="{52E3FDBC-80DF-4249-A043-D49D06B2CAD3}" type="presOf" srcId="{73BEB52C-626B-4074-85A0-1C96960ADE8F}" destId="{730F9EC8-06F4-4A71-AB00-79739AEB9676}" srcOrd="0" destOrd="0" presId="urn:microsoft.com/office/officeart/2008/layout/VerticalCurvedList"/>
    <dgm:cxn modelId="{E6A317C0-D6C9-4227-B800-B65F0A16B118}" type="presOf" srcId="{858CFB1C-108B-460C-B456-0D0BFA519988}" destId="{F9CBDA24-6466-4970-BEFD-0C117089F9F4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CB3A52E6-7F67-4AA0-B9D3-7C1E18A19E32}" type="presOf" srcId="{4D3DA8A8-879B-4BD3-B242-5783B667FE7E}" destId="{0410D381-D05A-4A9A-AF14-15B59EDC2CE6}" srcOrd="0" destOrd="1" presId="urn:microsoft.com/office/officeart/2008/layout/VerticalCurvedList"/>
    <dgm:cxn modelId="{48EFEC4F-E6B4-4B11-BED6-21E0D91094C3}" type="presParOf" srcId="{730F9EC8-06F4-4A71-AB00-79739AEB9676}" destId="{B1C57B43-7763-419A-B9C1-F1802D5EF39B}" srcOrd="0" destOrd="0" presId="urn:microsoft.com/office/officeart/2008/layout/VerticalCurvedList"/>
    <dgm:cxn modelId="{976DCA78-55AC-4BEB-83F5-10C8B63DC2FA}" type="presParOf" srcId="{B1C57B43-7763-419A-B9C1-F1802D5EF39B}" destId="{15586FDF-0390-4468-B1B5-223BD080702F}" srcOrd="0" destOrd="0" presId="urn:microsoft.com/office/officeart/2008/layout/VerticalCurvedList"/>
    <dgm:cxn modelId="{76B57C09-81BB-4254-A619-5D3E45AD8B2C}" type="presParOf" srcId="{15586FDF-0390-4468-B1B5-223BD080702F}" destId="{50652805-2BE7-40A3-A165-79560558A992}" srcOrd="0" destOrd="0" presId="urn:microsoft.com/office/officeart/2008/layout/VerticalCurvedList"/>
    <dgm:cxn modelId="{06ED87D9-B3A1-4EFA-9778-5BB48E397CE5}" type="presParOf" srcId="{15586FDF-0390-4468-B1B5-223BD080702F}" destId="{C2F9E7C4-FE48-4ECB-9CBF-4E44E2EAEDA8}" srcOrd="1" destOrd="0" presId="urn:microsoft.com/office/officeart/2008/layout/VerticalCurvedList"/>
    <dgm:cxn modelId="{55604E96-B9F5-4D90-86E4-088759933398}" type="presParOf" srcId="{15586FDF-0390-4468-B1B5-223BD080702F}" destId="{C82C4815-06FD-47A4-939A-1FB267516F78}" srcOrd="2" destOrd="0" presId="urn:microsoft.com/office/officeart/2008/layout/VerticalCurvedList"/>
    <dgm:cxn modelId="{1FEF9EAC-852A-485C-B114-E0A207E39027}" type="presParOf" srcId="{15586FDF-0390-4468-B1B5-223BD080702F}" destId="{0A560CEC-DC95-4ED2-B1EE-FFD7C0E8C1DF}" srcOrd="3" destOrd="0" presId="urn:microsoft.com/office/officeart/2008/layout/VerticalCurvedList"/>
    <dgm:cxn modelId="{F4FFF927-726E-4008-AD86-8350AF192357}" type="presParOf" srcId="{B1C57B43-7763-419A-B9C1-F1802D5EF39B}" destId="{0410D381-D05A-4A9A-AF14-15B59EDC2CE6}" srcOrd="1" destOrd="0" presId="urn:microsoft.com/office/officeart/2008/layout/VerticalCurvedList"/>
    <dgm:cxn modelId="{E91A0E82-D336-4144-8DCA-D4C125D42661}" type="presParOf" srcId="{B1C57B43-7763-419A-B9C1-F1802D5EF39B}" destId="{49F37629-B8FA-4356-8347-B8FED195B745}" srcOrd="2" destOrd="0" presId="urn:microsoft.com/office/officeart/2008/layout/VerticalCurvedList"/>
    <dgm:cxn modelId="{723A97EB-C5E1-4E49-BBC2-405713925011}" type="presParOf" srcId="{49F37629-B8FA-4356-8347-B8FED195B745}" destId="{96B94C9A-08A4-4210-B5A1-5DF3C7AD73E2}" srcOrd="0" destOrd="0" presId="urn:microsoft.com/office/officeart/2008/layout/VerticalCurvedList"/>
    <dgm:cxn modelId="{6B5E5079-E867-42F4-9E65-20DAE0C7D5BC}" type="presParOf" srcId="{B1C57B43-7763-419A-B9C1-F1802D5EF39B}" destId="{F9CBDA24-6466-4970-BEFD-0C117089F9F4}" srcOrd="3" destOrd="0" presId="urn:microsoft.com/office/officeart/2008/layout/VerticalCurvedList"/>
    <dgm:cxn modelId="{2FB67C1D-EC6B-4A7E-8550-D38FA14D3179}" type="presParOf" srcId="{B1C57B43-7763-419A-B9C1-F1802D5EF39B}" destId="{69A9EDD6-5BF7-40AA-825D-8B8E4152B0E8}" srcOrd="4" destOrd="0" presId="urn:microsoft.com/office/officeart/2008/layout/VerticalCurvedList"/>
    <dgm:cxn modelId="{0EBF95F9-DB59-4AB4-AC07-B583E1470317}" type="presParOf" srcId="{69A9EDD6-5BF7-40AA-825D-8B8E4152B0E8}" destId="{CD780C04-D85D-449B-8D03-46DE662BA124}" srcOrd="0" destOrd="0" presId="urn:microsoft.com/office/officeart/2008/layout/VerticalCurvedList"/>
    <dgm:cxn modelId="{C094C076-B762-4F83-B9D7-5E6F44BE41D1}" type="presParOf" srcId="{B1C57B43-7763-419A-B9C1-F1802D5EF39B}" destId="{89D70A02-B222-4417-8773-EAA434DE1AAD}" srcOrd="5" destOrd="0" presId="urn:microsoft.com/office/officeart/2008/layout/VerticalCurvedList"/>
    <dgm:cxn modelId="{4D7947C5-D1E6-466E-8C39-5CF4F8A5A114}" type="presParOf" srcId="{B1C57B43-7763-419A-B9C1-F1802D5EF39B}" destId="{19E17D92-41DF-4844-8BA8-2ACDEA294616}" srcOrd="6" destOrd="0" presId="urn:microsoft.com/office/officeart/2008/layout/VerticalCurvedList"/>
    <dgm:cxn modelId="{2CA4E416-EBD8-4F07-9727-EC2A70115AB9}" type="presParOf" srcId="{19E17D92-41DF-4844-8BA8-2ACDEA294616}" destId="{EBA4D1AD-9C90-4F05-80BA-0EC31E42A995}" srcOrd="0" destOrd="0" presId="urn:microsoft.com/office/officeart/2008/layout/VerticalCurvedList"/>
    <dgm:cxn modelId="{553E9968-756D-4D50-900B-1DDD74132426}" type="presParOf" srcId="{B1C57B43-7763-419A-B9C1-F1802D5EF39B}" destId="{6A75484F-6B0A-4CD4-8777-EE2BDC321053}" srcOrd="7" destOrd="0" presId="urn:microsoft.com/office/officeart/2008/layout/VerticalCurvedList"/>
    <dgm:cxn modelId="{41011CC0-CF82-4CE6-A420-46D113B219C3}" type="presParOf" srcId="{B1C57B43-7763-419A-B9C1-F1802D5EF39B}" destId="{BAA89B27-0DE4-475E-821C-2A3C402EB16C}" srcOrd="8" destOrd="0" presId="urn:microsoft.com/office/officeart/2008/layout/VerticalCurvedList"/>
    <dgm:cxn modelId="{67BD4E38-9DFE-444E-8F10-D5A3DCB45527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324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0.33542</cdr:x>
      <cdr:y>0.06771</cdr:y>
    </cdr:from>
    <cdr:to>
      <cdr:x>0.72708</cdr:x>
      <cdr:y>0.18924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533525" y="185738"/>
          <a:ext cx="17907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NI" sz="1100"/>
        </a:p>
      </cdr:txBody>
    </cdr:sp>
  </cdr:relSizeAnchor>
  <cdr:relSizeAnchor xmlns:cdr="http://schemas.openxmlformats.org/drawingml/2006/chartDrawing">
    <cdr:from>
      <cdr:x>0.19792</cdr:x>
      <cdr:y>0.05382</cdr:y>
    </cdr:from>
    <cdr:to>
      <cdr:x>0.975</cdr:x>
      <cdr:y>0.20313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904875" y="147638"/>
          <a:ext cx="3552825" cy="409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NI" sz="1200" b="1"/>
            <a:t>COVID -19 DISTRIBUCION</a:t>
          </a:r>
          <a:r>
            <a:rPr lang="es-NI" sz="1200" b="1" baseline="0"/>
            <a:t> PORCENTAUL DE CASOS X MUNICIPIOS Marzo</a:t>
          </a:r>
          <a:endParaRPr lang="es-NI" sz="1200" b="1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48</cp:revision>
  <dcterms:created xsi:type="dcterms:W3CDTF">2022-08-16T20:24:00Z</dcterms:created>
  <dcterms:modified xsi:type="dcterms:W3CDTF">2022-08-18T01:28:00Z</dcterms:modified>
</cp:coreProperties>
</file>