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7B8724B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B02731">
        <w:rPr>
          <w:rFonts w:ascii="Courier New" w:hAnsi="Courier New" w:cs="Courier New"/>
          <w:b/>
          <w:bCs/>
          <w:sz w:val="24"/>
          <w:szCs w:val="24"/>
          <w:lang w:val="es-MX"/>
        </w:rPr>
        <w:t>SEPTIEMBRE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4D75A325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27F81814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04366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29DF07C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04366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39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F20F5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105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1E40C2B7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F20F5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2C873EB7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DE320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183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4705A296" w14:textId="77777777" w:rsidR="0054019C" w:rsidRPr="002C46F6" w:rsidRDefault="0054019C" w:rsidP="0054019C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2EE26F9" w:rsidR="00CF3AD4" w:rsidRPr="0054019C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5A20C2" w14:textId="202E9477" w:rsidR="00CF3AD4" w:rsidRPr="00E4694B" w:rsidRDefault="00CD56FF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6024C2F" wp14:editId="18E6C175">
            <wp:extent cx="52959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089D37" w14:textId="62ED21BD" w:rsidR="0054019C" w:rsidRPr="0035640E" w:rsidRDefault="0054019C" w:rsidP="0054019C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42AD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continua 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incremeno de la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transmisión viral y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requiere un mayor seguimiento de la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situación epidemiológica. Se observa según la curva epidémica que las primeras </w:t>
      </w:r>
      <w:r w:rsidR="00B42AD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39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0F840DA4" w14:textId="6B5BA868" w:rsidR="0054019C" w:rsidRDefault="0054019C" w:rsidP="0054019C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9.</w:t>
      </w:r>
      <w:r w:rsidR="00B42AD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27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84</w:t>
      </w:r>
      <w:r w:rsidR="00B42AD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.7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476C4931" w:rsidR="00CF3AD4" w:rsidRDefault="0054019C" w:rsidP="004A0FEA">
      <w:pPr>
        <w:rPr>
          <w:color w:val="auto"/>
          <w:lang w:val="es-MX"/>
        </w:rPr>
      </w:pPr>
      <w:r>
        <w:rPr>
          <w:noProof/>
        </w:rPr>
        <w:lastRenderedPageBreak/>
        <w:drawing>
          <wp:inline distT="0" distB="0" distL="0" distR="0" wp14:anchorId="2040C8DA" wp14:editId="4AFD9C1E">
            <wp:extent cx="5612130" cy="4210050"/>
            <wp:effectExtent l="0" t="0" r="762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F2342C7F-3485-D7B3-46EB-309ABE59F0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D186C3" w14:textId="77777777" w:rsidR="00FB3679" w:rsidRPr="00540EA1" w:rsidRDefault="00FB3679" w:rsidP="00FB3679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542BE10C" w14:textId="77777777" w:rsidR="00FB3679" w:rsidRPr="00540EA1" w:rsidRDefault="00FB3679" w:rsidP="00FB3679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32656D17" w14:textId="77777777" w:rsidR="00FB3679" w:rsidRPr="00540EA1" w:rsidRDefault="00FB3679" w:rsidP="00FB3679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7816DC20" w14:textId="77777777" w:rsidR="00FB3679" w:rsidRDefault="00FB3679" w:rsidP="00FB3679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27F8C3DD" w14:textId="0D7EB2A8" w:rsidR="004B2C75" w:rsidRPr="00FB3679" w:rsidRDefault="004B2C75" w:rsidP="004A0FEA">
      <w:pPr>
        <w:rPr>
          <w:color w:val="auto"/>
          <w:lang w:val="es-NI"/>
        </w:rPr>
      </w:pPr>
    </w:p>
    <w:p w14:paraId="50988171" w14:textId="05AA9E8D" w:rsidR="004B2C75" w:rsidRDefault="004B2C75" w:rsidP="004A0FEA">
      <w:pPr>
        <w:rPr>
          <w:color w:val="auto"/>
          <w:lang w:val="es-MX"/>
        </w:rPr>
      </w:pPr>
    </w:p>
    <w:p w14:paraId="7D913A2C" w14:textId="508A0ACB" w:rsidR="004B2C75" w:rsidRDefault="0054019C" w:rsidP="004A0FEA">
      <w:pPr>
        <w:rPr>
          <w:color w:val="auto"/>
          <w:lang w:val="es-MX"/>
        </w:rPr>
      </w:pPr>
      <w:r>
        <w:rPr>
          <w:noProof/>
        </w:rPr>
        <w:lastRenderedPageBreak/>
        <w:drawing>
          <wp:inline distT="0" distB="0" distL="0" distR="0" wp14:anchorId="5ACCDCCB" wp14:editId="73596733">
            <wp:extent cx="5612130" cy="3670300"/>
            <wp:effectExtent l="0" t="0" r="762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8D838470-58A9-1733-D3B5-DA67F569E9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0A5E6F" w14:textId="77777777" w:rsidR="00FB3679" w:rsidRPr="00BA27E7" w:rsidRDefault="00FB3679" w:rsidP="00FB3679">
      <w:pPr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este </w:t>
      </w:r>
      <w:r w:rsidRPr="00BA27E7">
        <w:rPr>
          <w:rFonts w:ascii="Courier New" w:hAnsi="Courier New" w:cs="Courier New"/>
          <w:lang w:val="es-MX"/>
        </w:rPr>
        <w:t xml:space="preserve">mes </w:t>
      </w:r>
      <w:r>
        <w:rPr>
          <w:rFonts w:ascii="Courier New" w:hAnsi="Courier New" w:cs="Courier New"/>
          <w:lang w:val="es-MX"/>
        </w:rPr>
        <w:t xml:space="preserve">el caso confirmado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>sexo más afectado es el femenino con un 60%.</w:t>
      </w:r>
    </w:p>
    <w:p w14:paraId="64D5F739" w14:textId="7F7A29E2" w:rsidR="009F4B25" w:rsidRDefault="009F4B25" w:rsidP="004A0FEA">
      <w:pPr>
        <w:rPr>
          <w:color w:val="auto"/>
          <w:lang w:val="es-MX"/>
        </w:rPr>
      </w:pPr>
    </w:p>
    <w:p w14:paraId="0CA5BDB0" w14:textId="4D6AC2B5" w:rsidR="009F4B25" w:rsidRDefault="009F4B25" w:rsidP="004A0FEA">
      <w:pPr>
        <w:rPr>
          <w:color w:val="auto"/>
          <w:lang w:val="es-MX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1182"/>
        <w:gridCol w:w="1183"/>
        <w:gridCol w:w="1182"/>
        <w:gridCol w:w="1184"/>
      </w:tblGrid>
      <w:tr w:rsidR="009F4B25" w:rsidRPr="009B12F4" w14:paraId="5D6ED5C1" w14:textId="77777777" w:rsidTr="0054019C">
        <w:trPr>
          <w:trHeight w:val="1445"/>
        </w:trPr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ADA9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54019C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54019C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39º semana epidemiológica</w:t>
            </w:r>
            <w:r w:rsidRPr="0054019C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54019C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54019C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9F4B25" w:rsidRPr="0054019C" w14:paraId="587A4794" w14:textId="77777777" w:rsidTr="0054019C">
        <w:trPr>
          <w:trHeight w:val="284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3126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8691EB9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6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3CC8796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9F4B25" w:rsidRPr="0054019C" w14:paraId="17B276A9" w14:textId="77777777" w:rsidTr="0054019C">
        <w:trPr>
          <w:trHeight w:val="230"/>
        </w:trPr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618DA8C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2850845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49B2FFC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08CA61E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ECDC95A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9F4B25" w:rsidRPr="0054019C" w14:paraId="2C22008A" w14:textId="77777777" w:rsidTr="0054019C">
        <w:trPr>
          <w:trHeight w:val="216"/>
        </w:trPr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EF9A0" w14:textId="77777777" w:rsidR="009F4B25" w:rsidRPr="0054019C" w:rsidRDefault="009F4B25" w:rsidP="009F4B25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B4CDD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42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076AE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8.43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B420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49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BEAF8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9.83</w:t>
            </w:r>
          </w:p>
        </w:tc>
      </w:tr>
      <w:tr w:rsidR="009F4B25" w:rsidRPr="0054019C" w14:paraId="0B4FA157" w14:textId="77777777" w:rsidTr="0054019C">
        <w:trPr>
          <w:trHeight w:val="216"/>
        </w:trPr>
        <w:tc>
          <w:tcPr>
            <w:tcW w:w="41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7CCF" w14:textId="77777777" w:rsidR="009F4B25" w:rsidRPr="0054019C" w:rsidRDefault="009F4B25" w:rsidP="009F4B25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FE066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82AB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1BD41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62615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5.15</w:t>
            </w:r>
          </w:p>
        </w:tc>
      </w:tr>
      <w:tr w:rsidR="009F4B25" w:rsidRPr="0054019C" w14:paraId="4E297DFD" w14:textId="77777777" w:rsidTr="0054019C">
        <w:trPr>
          <w:trHeight w:val="216"/>
        </w:trPr>
        <w:tc>
          <w:tcPr>
            <w:tcW w:w="41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D3271" w14:textId="77777777" w:rsidR="009F4B25" w:rsidRPr="0054019C" w:rsidRDefault="009F4B25" w:rsidP="009F4B25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D67F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57784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6D154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95D34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4.23</w:t>
            </w:r>
          </w:p>
        </w:tc>
      </w:tr>
      <w:tr w:rsidR="009F4B25" w:rsidRPr="0054019C" w14:paraId="51C49106" w14:textId="77777777" w:rsidTr="0054019C">
        <w:trPr>
          <w:trHeight w:val="216"/>
        </w:trPr>
        <w:tc>
          <w:tcPr>
            <w:tcW w:w="41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3348B" w14:textId="77777777" w:rsidR="009F4B25" w:rsidRPr="0054019C" w:rsidRDefault="009F4B25" w:rsidP="009F4B25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85F9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7441" w14:textId="77777777" w:rsidR="009F4B25" w:rsidRPr="0054019C" w:rsidRDefault="009F4B25" w:rsidP="009F4B25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B070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495D4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7.84</w:t>
            </w:r>
          </w:p>
        </w:tc>
      </w:tr>
      <w:tr w:rsidR="009F4B25" w:rsidRPr="0054019C" w14:paraId="2552DDDC" w14:textId="77777777" w:rsidTr="0054019C">
        <w:trPr>
          <w:trHeight w:val="216"/>
        </w:trPr>
        <w:tc>
          <w:tcPr>
            <w:tcW w:w="41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770E" w14:textId="77777777" w:rsidR="009F4B25" w:rsidRPr="0054019C" w:rsidRDefault="009F4B25" w:rsidP="009F4B25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05928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94425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12.12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3FF1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9EE2C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8.48</w:t>
            </w:r>
          </w:p>
        </w:tc>
      </w:tr>
      <w:tr w:rsidR="009F4B25" w:rsidRPr="0054019C" w14:paraId="501E474F" w14:textId="77777777" w:rsidTr="0054019C">
        <w:trPr>
          <w:trHeight w:val="216"/>
        </w:trPr>
        <w:tc>
          <w:tcPr>
            <w:tcW w:w="41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0C86" w14:textId="77777777" w:rsidR="009F4B25" w:rsidRPr="0054019C" w:rsidRDefault="009F4B25" w:rsidP="009F4B25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B5516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BEFC2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992E2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4C4C9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5.71</w:t>
            </w:r>
          </w:p>
        </w:tc>
      </w:tr>
      <w:tr w:rsidR="009F4B25" w:rsidRPr="0054019C" w14:paraId="59212054" w14:textId="77777777" w:rsidTr="0054019C">
        <w:trPr>
          <w:trHeight w:val="230"/>
        </w:trPr>
        <w:tc>
          <w:tcPr>
            <w:tcW w:w="4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4A277F1" w14:textId="77777777" w:rsidR="009F4B25" w:rsidRPr="0054019C" w:rsidRDefault="009F4B25" w:rsidP="009F4B25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7E03503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F5E9379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4.78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A4C6B8F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0C74EA6" w14:textId="77777777" w:rsidR="009F4B25" w:rsidRPr="0054019C" w:rsidRDefault="009F4B25" w:rsidP="009F4B25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54019C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6.97</w:t>
            </w:r>
          </w:p>
        </w:tc>
      </w:tr>
    </w:tbl>
    <w:p w14:paraId="13BC7552" w14:textId="77777777" w:rsidR="009F4B25" w:rsidRDefault="009F4B25" w:rsidP="004A0FEA">
      <w:pPr>
        <w:rPr>
          <w:color w:val="auto"/>
          <w:lang w:val="es-MX"/>
        </w:rPr>
      </w:pPr>
    </w:p>
    <w:p w14:paraId="17517DAB" w14:textId="77777777" w:rsidR="004B2C75" w:rsidRPr="00C2164E" w:rsidRDefault="004B2C75" w:rsidP="004A0FEA">
      <w:pPr>
        <w:rPr>
          <w:color w:val="auto"/>
          <w:lang w:val="es-MX"/>
        </w:rPr>
      </w:pPr>
    </w:p>
    <w:p w14:paraId="45140ECF" w14:textId="39D9EA81" w:rsidR="00FB3679" w:rsidRDefault="00FB3679" w:rsidP="00FB3679">
      <w:pPr>
        <w:spacing w:line="240" w:lineRule="auto"/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lastRenderedPageBreak/>
        <w:t xml:space="preserve">A nivel de departamento la tasa de morbilidad por COVID-19 en este mes fue de </w:t>
      </w:r>
      <w:r w:rsidR="00B42AD7">
        <w:rPr>
          <w:rFonts w:ascii="Courier New" w:hAnsi="Courier New" w:cs="Courier New"/>
          <w:lang w:val="es-NI"/>
        </w:rPr>
        <w:t>6</w:t>
      </w:r>
      <w:r w:rsidRPr="007D1A27">
        <w:rPr>
          <w:rFonts w:ascii="Courier New" w:hAnsi="Courier New" w:cs="Courier New"/>
          <w:lang w:val="es-NI"/>
        </w:rPr>
        <w:t>.</w:t>
      </w:r>
      <w:r w:rsidR="00B42AD7">
        <w:rPr>
          <w:rFonts w:ascii="Courier New" w:hAnsi="Courier New" w:cs="Courier New"/>
          <w:lang w:val="es-NI"/>
        </w:rPr>
        <w:t>97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>
        <w:rPr>
          <w:rFonts w:ascii="Courier New" w:hAnsi="Courier New" w:cs="Courier New"/>
          <w:lang w:val="es-NI"/>
        </w:rPr>
        <w:t>Para este mes los 6</w:t>
      </w:r>
      <w:r w:rsidRPr="007D1A27">
        <w:rPr>
          <w:rFonts w:ascii="Courier New" w:hAnsi="Courier New" w:cs="Courier New"/>
          <w:lang w:val="es-NI"/>
        </w:rPr>
        <w:t xml:space="preserve"> municipio del departamento reporta caso ubicándose por encima de la tasa departamental</w:t>
      </w:r>
      <w:r>
        <w:rPr>
          <w:rFonts w:ascii="Courier New" w:hAnsi="Courier New" w:cs="Courier New"/>
          <w:lang w:val="es-NI"/>
        </w:rPr>
        <w:t xml:space="preserve"> el municipio de Boaco con </w:t>
      </w:r>
      <w:r w:rsidR="00B42AD7">
        <w:rPr>
          <w:rFonts w:ascii="Courier New" w:hAnsi="Courier New" w:cs="Courier New"/>
          <w:lang w:val="es-NI"/>
        </w:rPr>
        <w:t>9</w:t>
      </w:r>
      <w:r>
        <w:rPr>
          <w:rFonts w:ascii="Courier New" w:hAnsi="Courier New" w:cs="Courier New"/>
          <w:lang w:val="es-NI"/>
        </w:rPr>
        <w:t>.</w:t>
      </w:r>
      <w:r w:rsidR="00B42AD7">
        <w:rPr>
          <w:rFonts w:ascii="Courier New" w:hAnsi="Courier New" w:cs="Courier New"/>
          <w:lang w:val="es-NI"/>
        </w:rPr>
        <w:t>83</w:t>
      </w:r>
      <w:r w:rsidRPr="007D1A27">
        <w:rPr>
          <w:rFonts w:ascii="Courier New" w:hAnsi="Courier New" w:cs="Courier New"/>
          <w:lang w:val="es-NI"/>
        </w:rPr>
        <w:t xml:space="preserve"> lo que equivale aproximadamente al </w:t>
      </w:r>
      <w:r>
        <w:rPr>
          <w:rFonts w:ascii="Courier New" w:hAnsi="Courier New" w:cs="Courier New"/>
          <w:lang w:val="es-NI"/>
        </w:rPr>
        <w:t>4</w:t>
      </w:r>
      <w:r w:rsidR="00131075">
        <w:rPr>
          <w:rFonts w:ascii="Courier New" w:hAnsi="Courier New" w:cs="Courier New"/>
          <w:lang w:val="es-NI"/>
        </w:rPr>
        <w:t>6</w:t>
      </w:r>
      <w:r>
        <w:rPr>
          <w:rFonts w:ascii="Courier New" w:hAnsi="Courier New" w:cs="Courier New"/>
          <w:lang w:val="es-NI"/>
        </w:rPr>
        <w:t>.</w:t>
      </w:r>
      <w:r w:rsidR="00131075">
        <w:rPr>
          <w:rFonts w:ascii="Courier New" w:hAnsi="Courier New" w:cs="Courier New"/>
          <w:lang w:val="es-NI"/>
        </w:rPr>
        <w:t>66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% del Silais.</w:t>
      </w:r>
    </w:p>
    <w:p w14:paraId="2D88EFB8" w14:textId="63273B2B" w:rsidR="00FB3679" w:rsidRPr="00841E1C" w:rsidRDefault="00FB3679" w:rsidP="00FB3679">
      <w:pPr>
        <w:jc w:val="both"/>
        <w:rPr>
          <w:rFonts w:ascii="Courier New" w:hAnsi="Courier New" w:cs="Courier New"/>
          <w:sz w:val="24"/>
          <w:lang w:val="es-NI"/>
        </w:rPr>
      </w:pPr>
      <w:r w:rsidRPr="00841E1C">
        <w:rPr>
          <w:rFonts w:ascii="Courier New" w:hAnsi="Courier New" w:cs="Courier New"/>
          <w:sz w:val="24"/>
          <w:lang w:val="es-NI"/>
        </w:rPr>
        <w:t xml:space="preserve">En general se observó, inicio de mayor transmisión de los casos </w:t>
      </w:r>
      <w:r>
        <w:rPr>
          <w:rFonts w:ascii="Courier New" w:hAnsi="Courier New" w:cs="Courier New"/>
          <w:sz w:val="24"/>
          <w:lang w:val="es-NI"/>
        </w:rPr>
        <w:t>en</w:t>
      </w:r>
      <w:r w:rsidRPr="00841E1C">
        <w:rPr>
          <w:rFonts w:ascii="Courier New" w:hAnsi="Courier New" w:cs="Courier New"/>
          <w:sz w:val="24"/>
          <w:lang w:val="es-NI"/>
        </w:rPr>
        <w:t xml:space="preserve"> </w:t>
      </w:r>
      <w:r>
        <w:rPr>
          <w:rFonts w:ascii="Courier New" w:hAnsi="Courier New" w:cs="Courier New"/>
          <w:sz w:val="24"/>
          <w:lang w:val="es-NI"/>
        </w:rPr>
        <w:t xml:space="preserve">este mes con una mayor tasa </w:t>
      </w:r>
      <w:r w:rsidR="00131075">
        <w:rPr>
          <w:rFonts w:ascii="Courier New" w:hAnsi="Courier New" w:cs="Courier New"/>
          <w:sz w:val="24"/>
          <w:lang w:val="es-NI"/>
        </w:rPr>
        <w:t>con respecto</w:t>
      </w:r>
      <w:r>
        <w:rPr>
          <w:rFonts w:ascii="Courier New" w:hAnsi="Courier New" w:cs="Courier New"/>
          <w:sz w:val="24"/>
          <w:lang w:val="es-NI"/>
        </w:rPr>
        <w:t xml:space="preserve"> al el año 2020 que fue el inicio de la pandemia</w:t>
      </w:r>
      <w:r w:rsidRPr="00841E1C">
        <w:rPr>
          <w:rFonts w:ascii="Courier New" w:hAnsi="Courier New" w:cs="Courier New"/>
          <w:sz w:val="24"/>
          <w:lang w:val="es-NI"/>
        </w:rPr>
        <w:t xml:space="preserve">. </w:t>
      </w:r>
    </w:p>
    <w:p w14:paraId="79613B7C" w14:textId="6187605D" w:rsidR="00FB3679" w:rsidRPr="007D1A27" w:rsidRDefault="00FB3679" w:rsidP="00FB3679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por COVID-19 fue de 0.00 x 10,000 hab.   Ningún municipio del departamento reporta fallecidos por esta causa.</w:t>
      </w:r>
    </w:p>
    <w:p w14:paraId="4FF367C5" w14:textId="793DCE57" w:rsidR="000521A1" w:rsidRDefault="000521A1">
      <w:pPr>
        <w:rPr>
          <w:lang w:val="es-MX"/>
        </w:rPr>
      </w:pPr>
    </w:p>
    <w:p w14:paraId="25682E29" w14:textId="3125DB16" w:rsidR="0033427F" w:rsidRDefault="0033427F">
      <w:pPr>
        <w:rPr>
          <w:lang w:val="es-MX"/>
        </w:rPr>
      </w:pPr>
    </w:p>
    <w:p w14:paraId="5CC7AA81" w14:textId="09B3BDEB" w:rsidR="0033427F" w:rsidRDefault="0033427F">
      <w:pPr>
        <w:rPr>
          <w:noProof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67521526" w:rsidR="00FA1F8F" w:rsidRPr="00FA1F8F" w:rsidRDefault="00FA1F8F" w:rsidP="00FA1F8F">
      <w:pPr>
        <w:rPr>
          <w:lang w:val="es-MX"/>
        </w:rPr>
      </w:pPr>
    </w:p>
    <w:p w14:paraId="17C3135E" w14:textId="08C19878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Default="00FA1F8F" w:rsidP="00FA1F8F">
      <w:pPr>
        <w:rPr>
          <w:noProof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43667"/>
    <w:rsid w:val="000521A1"/>
    <w:rsid w:val="000F5D73"/>
    <w:rsid w:val="00102F5F"/>
    <w:rsid w:val="00131075"/>
    <w:rsid w:val="001856C5"/>
    <w:rsid w:val="001C7C35"/>
    <w:rsid w:val="0027733F"/>
    <w:rsid w:val="002B0771"/>
    <w:rsid w:val="002D165F"/>
    <w:rsid w:val="0033427F"/>
    <w:rsid w:val="004A0FEA"/>
    <w:rsid w:val="004B2C75"/>
    <w:rsid w:val="0054019C"/>
    <w:rsid w:val="00753C77"/>
    <w:rsid w:val="00810AE5"/>
    <w:rsid w:val="009A730C"/>
    <w:rsid w:val="009B12F4"/>
    <w:rsid w:val="009F4B25"/>
    <w:rsid w:val="00B02731"/>
    <w:rsid w:val="00B42AD7"/>
    <w:rsid w:val="00CD56FF"/>
    <w:rsid w:val="00CF3AD4"/>
    <w:rsid w:val="00DE3202"/>
    <w:rsid w:val="00E4694B"/>
    <w:rsid w:val="00F20F52"/>
    <w:rsid w:val="00FA1F8F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vado\Desktop\graficos%20inofr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29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7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Mayo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inofrme.xlsx]2'!$C$7:$AO$7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3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3</c:v>
                </c:pt>
                <c:pt idx="27">
                  <c:v>5</c:v>
                </c:pt>
                <c:pt idx="28">
                  <c:v>4</c:v>
                </c:pt>
                <c:pt idx="29">
                  <c:v>4</c:v>
                </c:pt>
                <c:pt idx="30">
                  <c:v>3</c:v>
                </c:pt>
                <c:pt idx="31">
                  <c:v>5</c:v>
                </c:pt>
                <c:pt idx="32">
                  <c:v>6</c:v>
                </c:pt>
                <c:pt idx="33">
                  <c:v>6</c:v>
                </c:pt>
                <c:pt idx="34">
                  <c:v>7</c:v>
                </c:pt>
                <c:pt idx="35">
                  <c:v>7</c:v>
                </c:pt>
                <c:pt idx="36">
                  <c:v>9</c:v>
                </c:pt>
                <c:pt idx="37">
                  <c:v>7</c:v>
                </c:pt>
                <c:pt idx="3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03-4333-BDB4-88956A100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inofrme.xlsx]2'!$C$8:$AO$8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03-4333-BDB4-88956A100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39º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[Hoja29]P2!$B$4:$B$15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[Hoja29]P2!$E$4:$E$15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-1.1445576284765937</c:v>
                </c:pt>
                <c:pt idx="6">
                  <c:v>-12.17603061401983</c:v>
                </c:pt>
                <c:pt idx="7">
                  <c:v>-15.229972586049344</c:v>
                </c:pt>
                <c:pt idx="8">
                  <c:v>-5.1961548454143935</c:v>
                </c:pt>
                <c:pt idx="9">
                  <c:v>-20.590253946465342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98-4940-8963-ABC562C5EEDD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[Hoja29]P2!$F$4:$F$15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0.91474570069520666</c:v>
                </c:pt>
                <c:pt idx="5">
                  <c:v>5.7142857142857144</c:v>
                </c:pt>
                <c:pt idx="6">
                  <c:v>17.072364797885228</c:v>
                </c:pt>
                <c:pt idx="7">
                  <c:v>20.581655480984342</c:v>
                </c:pt>
                <c:pt idx="8">
                  <c:v>7.1581961345740872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98-4940-8963-ABC562C5E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86187696"/>
        <c:axId val="586194584"/>
      </c:barChart>
      <c:catAx>
        <c:axId val="586187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86194584"/>
        <c:crosses val="autoZero"/>
        <c:auto val="1"/>
        <c:lblAlgn val="ctr"/>
        <c:lblOffset val="100"/>
        <c:noMultiLvlLbl val="0"/>
      </c:catAx>
      <c:valAx>
        <c:axId val="586194584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861876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39º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96D4-41D9-8859-FBCF6FE249F1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96D4-41D9-8859-FBCF6FE249F1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[Hoja37]P1!$C$3:$D$3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[Hoja37]P1!$C$5:$D$5</c:f>
              <c:numCache>
                <c:formatCode>General</c:formatCode>
                <c:ptCount val="2"/>
                <c:pt idx="0" formatCode="0;0">
                  <c:v>-42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D4-41D9-8859-FBCF6FE24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28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105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302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1,179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16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89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105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302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1,179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89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5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21</cp:revision>
  <dcterms:created xsi:type="dcterms:W3CDTF">2022-07-29T20:00:00Z</dcterms:created>
  <dcterms:modified xsi:type="dcterms:W3CDTF">2022-08-15T23:54:00Z</dcterms:modified>
</cp:coreProperties>
</file>