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204E32F9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67095E">
        <w:rPr>
          <w:rFonts w:ascii="Arial" w:hAnsi="Arial" w:cs="Arial"/>
          <w:b/>
          <w:bCs/>
          <w:sz w:val="44"/>
          <w:lang w:val="es-ES"/>
        </w:rPr>
        <w:t>Semestre (Septiembre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644FD055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72152A9D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110B8AE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989B790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353ECAC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25AB68C3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BDED85B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F1EFAE4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13DA9AE6" w14:textId="11F436C8" w:rsidR="004A54C7" w:rsidRDefault="00D916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siguiente  M</w:t>
      </w:r>
      <w:r w:rsidR="00944E44">
        <w:rPr>
          <w:rFonts w:ascii="Arial" w:hAnsi="Arial" w:cs="Arial"/>
          <w:sz w:val="24"/>
          <w:lang w:val="es-NI"/>
        </w:rPr>
        <w:t>es de Septiembre se registran 6</w:t>
      </w:r>
      <w:r>
        <w:rPr>
          <w:rFonts w:ascii="Arial" w:hAnsi="Arial" w:cs="Arial"/>
          <w:sz w:val="24"/>
          <w:lang w:val="es-NI"/>
        </w:rPr>
        <w:t xml:space="preserve"> casos más  decir  ese repunte casos nos obligó a búsqueda de más sospechosos una vigilancia más activa. </w:t>
      </w:r>
      <w:r w:rsidR="004A54C7">
        <w:rPr>
          <w:rFonts w:ascii="Arial" w:hAnsi="Arial" w:cs="Arial"/>
          <w:sz w:val="24"/>
          <w:lang w:val="es-NI"/>
        </w:rPr>
        <w:t xml:space="preserve">Ya en el </w:t>
      </w:r>
      <w:r>
        <w:rPr>
          <w:rFonts w:ascii="Arial" w:hAnsi="Arial" w:cs="Arial"/>
          <w:sz w:val="24"/>
          <w:lang w:val="es-NI"/>
        </w:rPr>
        <w:t>Segundo</w:t>
      </w:r>
      <w:r w:rsidR="005A630D">
        <w:rPr>
          <w:rFonts w:ascii="Arial" w:hAnsi="Arial" w:cs="Arial"/>
          <w:sz w:val="24"/>
          <w:lang w:val="es-NI"/>
        </w:rPr>
        <w:t xml:space="preserve"> año de la pandemia registramos</w:t>
      </w:r>
      <w:r w:rsidR="007224FA">
        <w:rPr>
          <w:rFonts w:ascii="Arial" w:hAnsi="Arial" w:cs="Arial"/>
          <w:sz w:val="24"/>
          <w:lang w:val="es-NI"/>
        </w:rPr>
        <w:t xml:space="preserve"> 41</w:t>
      </w:r>
      <w:r w:rsidR="004A54C7">
        <w:rPr>
          <w:rFonts w:ascii="Arial" w:hAnsi="Arial" w:cs="Arial"/>
          <w:sz w:val="24"/>
          <w:lang w:val="es-NI"/>
        </w:rPr>
        <w:t xml:space="preserve"> casos acumulados</w:t>
      </w:r>
    </w:p>
    <w:p w14:paraId="5C632804" w14:textId="77777777" w:rsidR="004A54C7" w:rsidRDefault="004A54C7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08390E2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F080309" w14:textId="5A98A49C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944E44">
        <w:rPr>
          <w:rFonts w:ascii="Arial" w:hAnsi="Arial" w:cs="Arial"/>
          <w:sz w:val="24"/>
          <w:lang w:val="es-NI"/>
        </w:rPr>
        <w:t>observa que en las 36 a las 39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7224FA">
        <w:rPr>
          <w:rFonts w:ascii="Arial" w:hAnsi="Arial" w:cs="Arial"/>
          <w:sz w:val="24"/>
          <w:lang w:val="es-NI"/>
        </w:rPr>
        <w:t xml:space="preserve"> 41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 xml:space="preserve"> acumulados más 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>Con</w:t>
      </w:r>
      <w:r w:rsidR="00D2165D">
        <w:rPr>
          <w:rFonts w:ascii="Arial" w:hAnsi="Arial" w:cs="Arial"/>
          <w:sz w:val="24"/>
          <w:lang w:val="es-NI"/>
        </w:rPr>
        <w:t xml:space="preserve"> una Tasa de </w:t>
      </w:r>
      <w:r w:rsidR="00944E44">
        <w:rPr>
          <w:rFonts w:ascii="Arial" w:hAnsi="Arial" w:cs="Arial"/>
          <w:sz w:val="24"/>
          <w:lang w:val="es-NI"/>
        </w:rPr>
        <w:t>2</w:t>
      </w:r>
      <w:r w:rsidR="007224FA">
        <w:rPr>
          <w:rFonts w:ascii="Arial" w:hAnsi="Arial" w:cs="Arial"/>
          <w:sz w:val="24"/>
          <w:lang w:val="es-NI"/>
        </w:rPr>
        <w:t xml:space="preserve">.99 </w:t>
      </w:r>
      <w:r w:rsidR="005A630D">
        <w:rPr>
          <w:rFonts w:ascii="Arial" w:hAnsi="Arial" w:cs="Arial"/>
          <w:sz w:val="24"/>
          <w:lang w:val="es-NI"/>
        </w:rPr>
        <w:t>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0446828D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  <w:r w:rsidR="003A1695">
        <w:rPr>
          <w:rFonts w:ascii="Arial" w:hAnsi="Arial" w:cs="Arial"/>
          <w:sz w:val="24"/>
          <w:lang w:val="es-MX"/>
        </w:rPr>
        <w:t xml:space="preserve"> Y 6 Fallecidos acumulados en todo el año.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7224FA" w:rsidRPr="007224FA" w14:paraId="00F07C95" w14:textId="77777777" w:rsidTr="007224FA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055C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Notificaciones Recibidas al lunes, 11 de julio de 2022</w:t>
            </w:r>
            <w:r w:rsidRPr="007224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39</w:t>
            </w:r>
            <w:r w:rsidRPr="007224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7224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7224FA" w:rsidRPr="007224FA" w14:paraId="75FA3657" w14:textId="77777777" w:rsidTr="007224FA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24E811A9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7224FA" w:rsidRPr="007224FA" w14:paraId="5120C6A3" w14:textId="77777777" w:rsidTr="007224FA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AAEB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CC9D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9BAB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DA0C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B98D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4318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7224FA" w:rsidRPr="007224FA" w14:paraId="7CA7F72F" w14:textId="77777777" w:rsidTr="007224FA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7129A9" w14:textId="77777777" w:rsidR="007224FA" w:rsidRPr="007224FA" w:rsidRDefault="007224FA" w:rsidP="007224F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583F6B" w14:textId="77777777" w:rsidR="007224FA" w:rsidRPr="007224FA" w:rsidRDefault="007224FA" w:rsidP="007224F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ABA2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55CB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34D3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41AB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0DBE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1CF2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C518B" w14:textId="77777777" w:rsidR="007224FA" w:rsidRPr="007224FA" w:rsidRDefault="007224FA" w:rsidP="007224F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413556" w14:textId="77777777" w:rsidR="007224FA" w:rsidRPr="007224FA" w:rsidRDefault="007224FA" w:rsidP="007224F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7224FA" w:rsidRPr="007224FA" w14:paraId="15AD7E93" w14:textId="77777777" w:rsidTr="007224FA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2C933" w14:textId="77777777" w:rsidR="007224FA" w:rsidRPr="007224FA" w:rsidRDefault="007224FA" w:rsidP="007224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7224FA" w:rsidRPr="007224FA" w14:paraId="3E165573" w14:textId="77777777" w:rsidTr="007224F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8719" w14:textId="77777777" w:rsidR="007224FA" w:rsidRPr="007224FA" w:rsidRDefault="00530CDA" w:rsidP="007224F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="007224FA" w:rsidRPr="007224FA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9EAD" w14:textId="77777777" w:rsidR="007224FA" w:rsidRPr="007224FA" w:rsidRDefault="007224FA" w:rsidP="007224F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2F76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88D3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E103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328B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BB0A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3F7A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2B25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A2626" w14:textId="77777777" w:rsidR="007224FA" w:rsidRPr="007224FA" w:rsidRDefault="007224FA" w:rsidP="007224F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7224FA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-43.18</w:t>
            </w:r>
          </w:p>
        </w:tc>
      </w:tr>
    </w:tbl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A0532F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4A54C7">
        <w:rPr>
          <w:rFonts w:ascii="Arial" w:hAnsi="Arial" w:cs="Arial"/>
          <w:sz w:val="24"/>
          <w:lang w:val="es-NI"/>
        </w:rPr>
        <w:t xml:space="preserve"> En el 2020 el comportamiento ha sido similar en comparación al año pasado</w:t>
      </w:r>
      <w:r w:rsidR="00944E44">
        <w:rPr>
          <w:rFonts w:ascii="Arial" w:hAnsi="Arial" w:cs="Arial"/>
          <w:sz w:val="24"/>
          <w:lang w:val="es-NI"/>
        </w:rPr>
        <w:t>...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DEF3" w14:textId="77777777" w:rsidR="00530CDA" w:rsidRDefault="00530CDA" w:rsidP="0097075D">
      <w:pPr>
        <w:spacing w:line="240" w:lineRule="auto"/>
      </w:pPr>
      <w:r>
        <w:separator/>
      </w:r>
    </w:p>
  </w:endnote>
  <w:endnote w:type="continuationSeparator" w:id="0">
    <w:p w14:paraId="5882516C" w14:textId="77777777" w:rsidR="00530CDA" w:rsidRDefault="00530CDA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6904" w14:textId="77777777" w:rsidR="00530CDA" w:rsidRDefault="00530CDA" w:rsidP="0097075D">
      <w:pPr>
        <w:spacing w:line="240" w:lineRule="auto"/>
      </w:pPr>
      <w:r>
        <w:separator/>
      </w:r>
    </w:p>
  </w:footnote>
  <w:footnote w:type="continuationSeparator" w:id="0">
    <w:p w14:paraId="5BE6671A" w14:textId="77777777" w:rsidR="00530CDA" w:rsidRDefault="00530CDA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E2885"/>
    <w:rsid w:val="000E3546"/>
    <w:rsid w:val="000E5936"/>
    <w:rsid w:val="0010475B"/>
    <w:rsid w:val="00150C0E"/>
    <w:rsid w:val="00167561"/>
    <w:rsid w:val="001808AF"/>
    <w:rsid w:val="00182515"/>
    <w:rsid w:val="00186FB1"/>
    <w:rsid w:val="00190961"/>
    <w:rsid w:val="001A4623"/>
    <w:rsid w:val="001B69D7"/>
    <w:rsid w:val="001C37B6"/>
    <w:rsid w:val="00220EA0"/>
    <w:rsid w:val="002373FE"/>
    <w:rsid w:val="00252276"/>
    <w:rsid w:val="00273E22"/>
    <w:rsid w:val="0029430E"/>
    <w:rsid w:val="00295E0B"/>
    <w:rsid w:val="0031078C"/>
    <w:rsid w:val="00330D48"/>
    <w:rsid w:val="003700A1"/>
    <w:rsid w:val="003A1695"/>
    <w:rsid w:val="003B50D3"/>
    <w:rsid w:val="003D1A8D"/>
    <w:rsid w:val="003E5CAB"/>
    <w:rsid w:val="0041133C"/>
    <w:rsid w:val="00443C86"/>
    <w:rsid w:val="0047749D"/>
    <w:rsid w:val="004A54C7"/>
    <w:rsid w:val="004B089F"/>
    <w:rsid w:val="004B4342"/>
    <w:rsid w:val="004C695C"/>
    <w:rsid w:val="0052558C"/>
    <w:rsid w:val="00525D30"/>
    <w:rsid w:val="00530CDA"/>
    <w:rsid w:val="00574C32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095E"/>
    <w:rsid w:val="00672BA4"/>
    <w:rsid w:val="006B0CCB"/>
    <w:rsid w:val="006B505F"/>
    <w:rsid w:val="0070067F"/>
    <w:rsid w:val="007224FA"/>
    <w:rsid w:val="007350E7"/>
    <w:rsid w:val="00765E68"/>
    <w:rsid w:val="00774025"/>
    <w:rsid w:val="00793F4A"/>
    <w:rsid w:val="007A3ECF"/>
    <w:rsid w:val="007E16C5"/>
    <w:rsid w:val="007E459F"/>
    <w:rsid w:val="007F59A4"/>
    <w:rsid w:val="00831423"/>
    <w:rsid w:val="008356A0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30F62"/>
    <w:rsid w:val="00944E44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96598"/>
    <w:rsid w:val="00BB57CB"/>
    <w:rsid w:val="00BE340F"/>
    <w:rsid w:val="00C4004E"/>
    <w:rsid w:val="00C7000E"/>
    <w:rsid w:val="00C76E9B"/>
    <w:rsid w:val="00CA46D1"/>
    <w:rsid w:val="00CC3454"/>
    <w:rsid w:val="00CC4142"/>
    <w:rsid w:val="00D01A9F"/>
    <w:rsid w:val="00D01CC3"/>
    <w:rsid w:val="00D16887"/>
    <w:rsid w:val="00D2165D"/>
    <w:rsid w:val="00D9168E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05E75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  <w:rsid w:val="00FE439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SE%20%23%2039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,280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1488020A-B451-459F-8F09-5227CDF071F8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B895AF4-D43C-4EFD-892C-380487D10F76}" type="presOf" srcId="{75715167-98A1-43AA-BB9F-C8646048B38B}" destId="{F9CBDA24-6466-4970-BEFD-0C117089F9F4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622221F-4FCC-479A-A076-F89223FC6EE4}" type="presOf" srcId="{62096081-9C9D-4636-9D9E-39DE572EE29F}" destId="{6A75484F-6B0A-4CD4-8777-EE2BDC321053}" srcOrd="0" destOrd="1" presId="urn:microsoft.com/office/officeart/2008/layout/VerticalCurvedList"/>
    <dgm:cxn modelId="{4CD6589B-0810-4381-BAA7-00F558CD3574}" type="presOf" srcId="{4D3DA8A8-879B-4BD3-B242-5783B667FE7E}" destId="{0410D381-D05A-4A9A-AF14-15B59EDC2CE6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637EC7E3-BF96-4200-82E8-08A93CAA4A41}" type="presOf" srcId="{73BEB52C-626B-4074-85A0-1C96960ADE8F}" destId="{730F9EC8-06F4-4A71-AB00-79739AEB967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ABA098F-1A43-44F3-B890-D366DC05A1DF}" type="presOf" srcId="{04043959-B629-4DE8-8315-DF88C31AFAB0}" destId="{0410D381-D05A-4A9A-AF14-15B59EDC2CE6}" srcOrd="0" destOrd="0" presId="urn:microsoft.com/office/officeart/2008/layout/VerticalCurvedList"/>
    <dgm:cxn modelId="{D0949671-0396-45E4-9D12-8F36974C3770}" type="presOf" srcId="{858CFB1C-108B-460C-B456-0D0BFA519988}" destId="{F9CBDA24-6466-4970-BEFD-0C117089F9F4}" srcOrd="0" destOrd="0" presId="urn:microsoft.com/office/officeart/2008/layout/VerticalCurvedList"/>
    <dgm:cxn modelId="{FD350A39-6B2E-4917-9B53-088FDF396833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1C313683-E468-4FE3-BA6E-59ED2D6337A1}" type="presOf" srcId="{677DFF59-DEF3-4FD4-91DD-9882B3D35904}" destId="{89D70A02-B222-4417-8773-EAA434DE1AAD}" srcOrd="0" destOrd="0" presId="urn:microsoft.com/office/officeart/2008/layout/VerticalCurvedList"/>
    <dgm:cxn modelId="{9A46402C-8077-4C85-88C5-774924C82522}" type="presOf" srcId="{0B79DB07-FEC0-4692-A103-F60B29259690}" destId="{C2F9E7C4-FE48-4ECB-9CBF-4E44E2EAEDA8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32F23B1-DC30-4C71-9B3A-A80632350FE3}" type="presParOf" srcId="{730F9EC8-06F4-4A71-AB00-79739AEB9676}" destId="{B1C57B43-7763-419A-B9C1-F1802D5EF39B}" srcOrd="0" destOrd="0" presId="urn:microsoft.com/office/officeart/2008/layout/VerticalCurvedList"/>
    <dgm:cxn modelId="{941537D7-F4DD-4851-B046-802D0C1BB0E5}" type="presParOf" srcId="{B1C57B43-7763-419A-B9C1-F1802D5EF39B}" destId="{15586FDF-0390-4468-B1B5-223BD080702F}" srcOrd="0" destOrd="0" presId="urn:microsoft.com/office/officeart/2008/layout/VerticalCurvedList"/>
    <dgm:cxn modelId="{A9498500-0AA7-4CFD-B10C-CA7EA1B0AED9}" type="presParOf" srcId="{15586FDF-0390-4468-B1B5-223BD080702F}" destId="{50652805-2BE7-40A3-A165-79560558A992}" srcOrd="0" destOrd="0" presId="urn:microsoft.com/office/officeart/2008/layout/VerticalCurvedList"/>
    <dgm:cxn modelId="{90F516D8-8298-4570-9CDB-452314933CBA}" type="presParOf" srcId="{15586FDF-0390-4468-B1B5-223BD080702F}" destId="{C2F9E7C4-FE48-4ECB-9CBF-4E44E2EAEDA8}" srcOrd="1" destOrd="0" presId="urn:microsoft.com/office/officeart/2008/layout/VerticalCurvedList"/>
    <dgm:cxn modelId="{F07892EE-ED3B-4CAE-B192-C4CB44D73733}" type="presParOf" srcId="{15586FDF-0390-4468-B1B5-223BD080702F}" destId="{C82C4815-06FD-47A4-939A-1FB267516F78}" srcOrd="2" destOrd="0" presId="urn:microsoft.com/office/officeart/2008/layout/VerticalCurvedList"/>
    <dgm:cxn modelId="{8A6EE190-85C6-470A-A181-589D570C49F6}" type="presParOf" srcId="{15586FDF-0390-4468-B1B5-223BD080702F}" destId="{0A560CEC-DC95-4ED2-B1EE-FFD7C0E8C1DF}" srcOrd="3" destOrd="0" presId="urn:microsoft.com/office/officeart/2008/layout/VerticalCurvedList"/>
    <dgm:cxn modelId="{CE4506E3-DDDB-4083-A607-867986F5D41F}" type="presParOf" srcId="{B1C57B43-7763-419A-B9C1-F1802D5EF39B}" destId="{0410D381-D05A-4A9A-AF14-15B59EDC2CE6}" srcOrd="1" destOrd="0" presId="urn:microsoft.com/office/officeart/2008/layout/VerticalCurvedList"/>
    <dgm:cxn modelId="{12C230E6-2921-4F82-9CE1-48B28DF8A561}" type="presParOf" srcId="{B1C57B43-7763-419A-B9C1-F1802D5EF39B}" destId="{49F37629-B8FA-4356-8347-B8FED195B745}" srcOrd="2" destOrd="0" presId="urn:microsoft.com/office/officeart/2008/layout/VerticalCurvedList"/>
    <dgm:cxn modelId="{A122C119-8304-407C-9983-94BB5368AEA0}" type="presParOf" srcId="{49F37629-B8FA-4356-8347-B8FED195B745}" destId="{96B94C9A-08A4-4210-B5A1-5DF3C7AD73E2}" srcOrd="0" destOrd="0" presId="urn:microsoft.com/office/officeart/2008/layout/VerticalCurvedList"/>
    <dgm:cxn modelId="{EC20EA89-C77B-4906-9458-79B578704513}" type="presParOf" srcId="{B1C57B43-7763-419A-B9C1-F1802D5EF39B}" destId="{F9CBDA24-6466-4970-BEFD-0C117089F9F4}" srcOrd="3" destOrd="0" presId="urn:microsoft.com/office/officeart/2008/layout/VerticalCurvedList"/>
    <dgm:cxn modelId="{A19E969E-DBDB-494D-AD14-896509C5E47D}" type="presParOf" srcId="{B1C57B43-7763-419A-B9C1-F1802D5EF39B}" destId="{69A9EDD6-5BF7-40AA-825D-8B8E4152B0E8}" srcOrd="4" destOrd="0" presId="urn:microsoft.com/office/officeart/2008/layout/VerticalCurvedList"/>
    <dgm:cxn modelId="{BD32BE0D-37FA-4C4B-AEB1-3B14573904D2}" type="presParOf" srcId="{69A9EDD6-5BF7-40AA-825D-8B8E4152B0E8}" destId="{CD780C04-D85D-449B-8D03-46DE662BA124}" srcOrd="0" destOrd="0" presId="urn:microsoft.com/office/officeart/2008/layout/VerticalCurvedList"/>
    <dgm:cxn modelId="{4324A666-349B-45BA-BCB8-30C3E38C61D4}" type="presParOf" srcId="{B1C57B43-7763-419A-B9C1-F1802D5EF39B}" destId="{89D70A02-B222-4417-8773-EAA434DE1AAD}" srcOrd="5" destOrd="0" presId="urn:microsoft.com/office/officeart/2008/layout/VerticalCurvedList"/>
    <dgm:cxn modelId="{0FFD1B19-363C-4AF2-803A-E47143486870}" type="presParOf" srcId="{B1C57B43-7763-419A-B9C1-F1802D5EF39B}" destId="{19E17D92-41DF-4844-8BA8-2ACDEA294616}" srcOrd="6" destOrd="0" presId="urn:microsoft.com/office/officeart/2008/layout/VerticalCurvedList"/>
    <dgm:cxn modelId="{5A783BE7-B013-4457-A049-9F75544E8787}" type="presParOf" srcId="{19E17D92-41DF-4844-8BA8-2ACDEA294616}" destId="{EBA4D1AD-9C90-4F05-80BA-0EC31E42A995}" srcOrd="0" destOrd="0" presId="urn:microsoft.com/office/officeart/2008/layout/VerticalCurvedList"/>
    <dgm:cxn modelId="{8A0240CD-E309-49B6-8815-A10248CC1CBA}" type="presParOf" srcId="{B1C57B43-7763-419A-B9C1-F1802D5EF39B}" destId="{6A75484F-6B0A-4CD4-8777-EE2BDC321053}" srcOrd="7" destOrd="0" presId="urn:microsoft.com/office/officeart/2008/layout/VerticalCurvedList"/>
    <dgm:cxn modelId="{8584A7DE-CC85-4FDD-9BB5-0B586B649500}" type="presParOf" srcId="{B1C57B43-7763-419A-B9C1-F1802D5EF39B}" destId="{BAA89B27-0DE4-475E-821C-2A3C402EB16C}" srcOrd="8" destOrd="0" presId="urn:microsoft.com/office/officeart/2008/layout/VerticalCurvedList"/>
    <dgm:cxn modelId="{B90FB024-CB97-4925-961F-77CEAC200F42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,280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37</cp:revision>
  <dcterms:created xsi:type="dcterms:W3CDTF">2022-08-01T19:31:00Z</dcterms:created>
  <dcterms:modified xsi:type="dcterms:W3CDTF">2022-08-16T15:45:00Z</dcterms:modified>
</cp:coreProperties>
</file>